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6559D9" w14:textId="516ED2CA" w:rsidR="0062054D" w:rsidRPr="003F7EF4" w:rsidRDefault="0062054D" w:rsidP="003F7EF4">
      <w:pPr>
        <w:pStyle w:val="ListParagraph"/>
        <w:numPr>
          <w:ilvl w:val="0"/>
          <w:numId w:val="4"/>
        </w:numPr>
        <w:rPr>
          <w:rFonts w:ascii="Georgia" w:eastAsia="Times New Roman" w:hAnsi="Georgia"/>
        </w:rPr>
      </w:pPr>
      <w:r w:rsidRPr="003F7EF4">
        <w:rPr>
          <w:rFonts w:ascii="Georgia" w:eastAsia="Times New Roman" w:hAnsi="Georgia"/>
        </w:rPr>
        <w:t>How many WC staff do you have? I also need associated titles.</w:t>
      </w:r>
    </w:p>
    <w:p w14:paraId="27349D7E" w14:textId="77777777" w:rsidR="0062054D" w:rsidRPr="003F7EF4" w:rsidRDefault="0062054D" w:rsidP="0062054D">
      <w:pPr>
        <w:ind w:left="720"/>
        <w:rPr>
          <w:rFonts w:ascii="Georgia" w:hAnsi="Georgia"/>
          <w:b/>
          <w:bCs/>
        </w:rPr>
      </w:pPr>
      <w:r w:rsidRPr="003F7EF4">
        <w:rPr>
          <w:rFonts w:ascii="Georgia" w:hAnsi="Georgia"/>
          <w:b/>
          <w:bCs/>
        </w:rPr>
        <w:t>Six – 5 Adjuster IIs; 1 Claims Adjuster-O; 1 Temp Adjuster</w:t>
      </w:r>
    </w:p>
    <w:p w14:paraId="418DB08E" w14:textId="77777777" w:rsidR="003F7EF4" w:rsidRPr="003F7EF4" w:rsidRDefault="003F7EF4" w:rsidP="0062054D">
      <w:pPr>
        <w:ind w:left="720"/>
        <w:rPr>
          <w:rFonts w:ascii="Georgia" w:hAnsi="Georgia"/>
          <w:b/>
          <w:bCs/>
        </w:rPr>
      </w:pPr>
    </w:p>
    <w:p w14:paraId="288AC570" w14:textId="39A5A015" w:rsidR="0062054D" w:rsidRPr="003F7EF4" w:rsidRDefault="0062054D" w:rsidP="003F7EF4">
      <w:pPr>
        <w:pStyle w:val="ListParagraph"/>
        <w:numPr>
          <w:ilvl w:val="0"/>
          <w:numId w:val="5"/>
        </w:numPr>
        <w:rPr>
          <w:rFonts w:ascii="Georgia" w:eastAsia="Times New Roman" w:hAnsi="Georgia"/>
        </w:rPr>
      </w:pPr>
      <w:r w:rsidRPr="003F7EF4">
        <w:rPr>
          <w:rFonts w:ascii="Georgia" w:eastAsia="Times New Roman" w:hAnsi="Georgia"/>
        </w:rPr>
        <w:t>Please confirm how WC claims are reported to you.</w:t>
      </w:r>
    </w:p>
    <w:p w14:paraId="6EC52B48" w14:textId="77777777" w:rsidR="0062054D" w:rsidRPr="003F7EF4" w:rsidRDefault="0062054D" w:rsidP="0062054D">
      <w:pPr>
        <w:ind w:left="360" w:firstLine="360"/>
        <w:rPr>
          <w:rFonts w:ascii="Georgia" w:hAnsi="Georgia"/>
          <w:b/>
          <w:bCs/>
        </w:rPr>
      </w:pPr>
      <w:r w:rsidRPr="003F7EF4">
        <w:rPr>
          <w:rFonts w:ascii="Georgia" w:hAnsi="Georgia"/>
          <w:b/>
          <w:bCs/>
        </w:rPr>
        <w:t>Automatic diary on every claim assignment</w:t>
      </w:r>
    </w:p>
    <w:p w14:paraId="68900BAD" w14:textId="77777777" w:rsidR="003F7EF4" w:rsidRPr="003F7EF4" w:rsidRDefault="003F7EF4" w:rsidP="0062054D">
      <w:pPr>
        <w:ind w:left="360" w:firstLine="360"/>
        <w:rPr>
          <w:rFonts w:ascii="Georgia" w:hAnsi="Georgia"/>
          <w:b/>
          <w:bCs/>
        </w:rPr>
      </w:pPr>
    </w:p>
    <w:p w14:paraId="1D1A61F1" w14:textId="213BEA10" w:rsidR="0062054D" w:rsidRPr="003F7EF4" w:rsidRDefault="0062054D" w:rsidP="003F7EF4">
      <w:pPr>
        <w:pStyle w:val="ListParagraph"/>
        <w:numPr>
          <w:ilvl w:val="0"/>
          <w:numId w:val="6"/>
        </w:numPr>
        <w:rPr>
          <w:rFonts w:ascii="Georgia" w:eastAsia="Times New Roman" w:hAnsi="Georgia"/>
        </w:rPr>
      </w:pPr>
      <w:r w:rsidRPr="003F7EF4">
        <w:rPr>
          <w:rFonts w:ascii="Georgia" w:eastAsia="Times New Roman" w:hAnsi="Georgia"/>
        </w:rPr>
        <w:t xml:space="preserve">I need 3 </w:t>
      </w:r>
      <w:proofErr w:type="spellStart"/>
      <w:proofErr w:type="gramStart"/>
      <w:r w:rsidRPr="003F7EF4">
        <w:rPr>
          <w:rFonts w:ascii="Georgia" w:eastAsia="Times New Roman" w:hAnsi="Georgia"/>
        </w:rPr>
        <w:t>years</w:t>
      </w:r>
      <w:proofErr w:type="gramEnd"/>
      <w:r w:rsidRPr="003F7EF4">
        <w:rPr>
          <w:rFonts w:ascii="Georgia" w:eastAsia="Times New Roman" w:hAnsi="Georgia"/>
        </w:rPr>
        <w:t xml:space="preserve"> worth</w:t>
      </w:r>
      <w:proofErr w:type="spellEnd"/>
      <w:r w:rsidRPr="003F7EF4">
        <w:rPr>
          <w:rFonts w:ascii="Georgia" w:eastAsia="Times New Roman" w:hAnsi="Georgia"/>
        </w:rPr>
        <w:t xml:space="preserve"> of data – how many claims per year broken out by med only v. indemnity</w:t>
      </w:r>
      <w:r w:rsidR="004C2890" w:rsidRPr="003F7EF4">
        <w:rPr>
          <w:rFonts w:ascii="Georgia" w:eastAsia="Times New Roman" w:hAnsi="Georgia"/>
        </w:rPr>
        <w:t xml:space="preserve">? </w:t>
      </w:r>
      <w:r w:rsidRPr="003F7EF4">
        <w:rPr>
          <w:rFonts w:ascii="Georgia" w:eastAsia="Times New Roman" w:hAnsi="Georgia"/>
        </w:rPr>
        <w:t xml:space="preserve"> See Appendix D</w:t>
      </w:r>
    </w:p>
    <w:p w14:paraId="182C2CE6" w14:textId="77777777" w:rsidR="0062054D" w:rsidRPr="003F7EF4" w:rsidRDefault="0062054D" w:rsidP="0062054D">
      <w:pPr>
        <w:pStyle w:val="ListParagraph"/>
        <w:rPr>
          <w:rFonts w:ascii="Georgia" w:hAnsi="Georgia"/>
          <w:b/>
          <w:bCs/>
        </w:rPr>
      </w:pPr>
      <w:r w:rsidRPr="003F7EF4">
        <w:rPr>
          <w:rFonts w:ascii="Georgia" w:hAnsi="Georgia"/>
          <w:b/>
          <w:bCs/>
        </w:rPr>
        <w:t>2021 Medical 364; Indemnity 150</w:t>
      </w:r>
    </w:p>
    <w:p w14:paraId="71C33EEE" w14:textId="77777777" w:rsidR="0062054D" w:rsidRPr="003F7EF4" w:rsidRDefault="0062054D" w:rsidP="0062054D">
      <w:pPr>
        <w:pStyle w:val="ListParagraph"/>
        <w:rPr>
          <w:rFonts w:ascii="Georgia" w:hAnsi="Georgia"/>
          <w:b/>
          <w:bCs/>
        </w:rPr>
      </w:pPr>
      <w:r w:rsidRPr="003F7EF4">
        <w:rPr>
          <w:rFonts w:ascii="Georgia" w:hAnsi="Georgia"/>
          <w:b/>
          <w:bCs/>
        </w:rPr>
        <w:t>2022 Medical 432; Indemnity 170</w:t>
      </w:r>
    </w:p>
    <w:p w14:paraId="6A522652" w14:textId="5B5BEEA2" w:rsidR="0062054D" w:rsidRPr="003F7EF4" w:rsidRDefault="0062054D" w:rsidP="003F7EF4">
      <w:pPr>
        <w:pStyle w:val="ListParagraph"/>
        <w:numPr>
          <w:ilvl w:val="0"/>
          <w:numId w:val="7"/>
        </w:numPr>
        <w:rPr>
          <w:rFonts w:ascii="Georgia" w:hAnsi="Georgia"/>
          <w:b/>
          <w:bCs/>
        </w:rPr>
      </w:pPr>
      <w:proofErr w:type="spellStart"/>
      <w:r w:rsidRPr="003F7EF4">
        <w:rPr>
          <w:rFonts w:ascii="Georgia" w:hAnsi="Georgia"/>
          <w:b/>
          <w:bCs/>
        </w:rPr>
        <w:t>ical</w:t>
      </w:r>
      <w:proofErr w:type="spellEnd"/>
      <w:r w:rsidRPr="003F7EF4">
        <w:rPr>
          <w:rFonts w:ascii="Georgia" w:hAnsi="Georgia"/>
          <w:b/>
          <w:bCs/>
        </w:rPr>
        <w:t xml:space="preserve"> 458; Indemnity 158</w:t>
      </w:r>
    </w:p>
    <w:p w14:paraId="6256E5E6" w14:textId="77777777" w:rsidR="003F7EF4" w:rsidRPr="003F7EF4" w:rsidRDefault="003F7EF4" w:rsidP="0062054D">
      <w:pPr>
        <w:pStyle w:val="ListParagraph"/>
        <w:rPr>
          <w:rFonts w:ascii="Georgia" w:hAnsi="Georgia"/>
          <w:b/>
          <w:bCs/>
        </w:rPr>
      </w:pPr>
    </w:p>
    <w:p w14:paraId="6C950D59" w14:textId="4DD8AA25" w:rsidR="0062054D" w:rsidRPr="003F7EF4" w:rsidRDefault="003F7EF4" w:rsidP="003F7EF4">
      <w:pPr>
        <w:ind w:left="36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Q.  </w:t>
      </w:r>
      <w:r w:rsidR="0062054D" w:rsidRPr="003F7EF4">
        <w:rPr>
          <w:rFonts w:ascii="Georgia" w:eastAsia="Times New Roman" w:hAnsi="Georgia"/>
        </w:rPr>
        <w:t xml:space="preserve">How many of the transfer indemnity claims are PPD or death claims?  </w:t>
      </w:r>
    </w:p>
    <w:p w14:paraId="2D2E0F50" w14:textId="77777777" w:rsidR="0062054D" w:rsidRPr="003F7EF4" w:rsidRDefault="0062054D" w:rsidP="0062054D">
      <w:pPr>
        <w:ind w:left="720"/>
        <w:rPr>
          <w:rFonts w:ascii="Georgia" w:hAnsi="Georgia"/>
          <w:b/>
          <w:bCs/>
        </w:rPr>
      </w:pPr>
      <w:r w:rsidRPr="003F7EF4">
        <w:rPr>
          <w:rFonts w:ascii="Georgia" w:hAnsi="Georgia"/>
          <w:b/>
          <w:bCs/>
        </w:rPr>
        <w:t>GSD – 5 PPD; 0 death</w:t>
      </w:r>
    </w:p>
    <w:p w14:paraId="5B0E2CD4" w14:textId="77777777" w:rsidR="0062054D" w:rsidRPr="003F7EF4" w:rsidRDefault="0062054D" w:rsidP="0062054D">
      <w:pPr>
        <w:ind w:left="720"/>
        <w:rPr>
          <w:rFonts w:ascii="Georgia" w:hAnsi="Georgia"/>
          <w:b/>
          <w:bCs/>
        </w:rPr>
      </w:pPr>
      <w:r w:rsidRPr="003F7EF4">
        <w:rPr>
          <w:rFonts w:ascii="Georgia" w:hAnsi="Georgia"/>
          <w:b/>
          <w:bCs/>
        </w:rPr>
        <w:t>WCA – 3 PPD; 0 death</w:t>
      </w:r>
    </w:p>
    <w:p w14:paraId="3A6C250D" w14:textId="77777777" w:rsidR="003F7EF4" w:rsidRPr="003F7EF4" w:rsidRDefault="003F7EF4" w:rsidP="0062054D">
      <w:pPr>
        <w:ind w:left="720"/>
        <w:rPr>
          <w:rFonts w:ascii="Georgia" w:hAnsi="Georgia"/>
          <w:b/>
          <w:bCs/>
        </w:rPr>
      </w:pPr>
    </w:p>
    <w:p w14:paraId="49DAA6C5" w14:textId="3DC4B8D3" w:rsidR="0062054D" w:rsidRPr="003F7EF4" w:rsidRDefault="0062054D" w:rsidP="003F7EF4">
      <w:pPr>
        <w:pStyle w:val="ListParagraph"/>
        <w:numPr>
          <w:ilvl w:val="0"/>
          <w:numId w:val="8"/>
        </w:numPr>
        <w:rPr>
          <w:rFonts w:ascii="Georgia" w:eastAsia="Times New Roman" w:hAnsi="Georgia"/>
        </w:rPr>
      </w:pPr>
      <w:r w:rsidRPr="003F7EF4">
        <w:rPr>
          <w:rFonts w:ascii="Georgia" w:eastAsia="Times New Roman" w:hAnsi="Georgia"/>
        </w:rPr>
        <w:t>Average number of medical bills processed for a year – approximate.</w:t>
      </w:r>
    </w:p>
    <w:p w14:paraId="643CA0AA" w14:textId="42D59CF5" w:rsidR="0062054D" w:rsidRPr="003F7EF4" w:rsidRDefault="0062054D" w:rsidP="003F7EF4">
      <w:pPr>
        <w:pStyle w:val="ListParagraph"/>
        <w:numPr>
          <w:ilvl w:val="0"/>
          <w:numId w:val="9"/>
        </w:numPr>
        <w:rPr>
          <w:rFonts w:ascii="Georgia" w:hAnsi="Georgia"/>
          <w:b/>
          <w:bCs/>
        </w:rPr>
      </w:pPr>
      <w:r w:rsidRPr="003F7EF4">
        <w:rPr>
          <w:rFonts w:ascii="Georgia" w:hAnsi="Georgia"/>
          <w:b/>
          <w:bCs/>
        </w:rPr>
        <w:t>– Genex processed 9010 medical bills</w:t>
      </w:r>
    </w:p>
    <w:p w14:paraId="747A3E2B" w14:textId="77777777" w:rsidR="003F7EF4" w:rsidRPr="003F7EF4" w:rsidRDefault="003F7EF4" w:rsidP="0062054D">
      <w:pPr>
        <w:pStyle w:val="ListParagraph"/>
        <w:rPr>
          <w:rFonts w:ascii="Georgia" w:hAnsi="Georgia"/>
          <w:b/>
          <w:bCs/>
        </w:rPr>
      </w:pPr>
    </w:p>
    <w:p w14:paraId="04EC9671" w14:textId="6BB81675" w:rsidR="0062054D" w:rsidRPr="003F7EF4" w:rsidRDefault="003F7EF4" w:rsidP="003F7EF4">
      <w:pPr>
        <w:ind w:left="36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Q.  </w:t>
      </w:r>
      <w:proofErr w:type="gramStart"/>
      <w:r w:rsidR="0062054D" w:rsidRPr="003F7EF4">
        <w:rPr>
          <w:rFonts w:ascii="Georgia" w:eastAsia="Times New Roman" w:hAnsi="Georgia"/>
        </w:rPr>
        <w:t>Total</w:t>
      </w:r>
      <w:proofErr w:type="gramEnd"/>
      <w:r w:rsidR="0062054D" w:rsidRPr="003F7EF4">
        <w:rPr>
          <w:rFonts w:ascii="Georgia" w:eastAsia="Times New Roman" w:hAnsi="Georgia"/>
        </w:rPr>
        <w:t xml:space="preserve"> </w:t>
      </w:r>
      <w:proofErr w:type="gramStart"/>
      <w:r w:rsidR="0062054D" w:rsidRPr="003F7EF4">
        <w:rPr>
          <w:rFonts w:ascii="Georgia" w:eastAsia="Times New Roman" w:hAnsi="Georgia"/>
        </w:rPr>
        <w:t>spend</w:t>
      </w:r>
      <w:proofErr w:type="gramEnd"/>
      <w:r w:rsidR="0062054D" w:rsidRPr="003F7EF4">
        <w:rPr>
          <w:rFonts w:ascii="Georgia" w:eastAsia="Times New Roman" w:hAnsi="Georgia"/>
        </w:rPr>
        <w:t>, by year and for the past 3 years, on medical, indemnity and expense.</w:t>
      </w:r>
    </w:p>
    <w:p w14:paraId="03542A1F" w14:textId="77777777" w:rsidR="0062054D" w:rsidRPr="003F7EF4" w:rsidRDefault="0062054D" w:rsidP="0062054D">
      <w:pPr>
        <w:pStyle w:val="ListParagraph"/>
        <w:rPr>
          <w:rFonts w:ascii="Georgia" w:hAnsi="Georgia"/>
          <w:b/>
          <w:bCs/>
        </w:rPr>
      </w:pPr>
      <w:r w:rsidRPr="003F7EF4">
        <w:rPr>
          <w:rFonts w:ascii="Georgia" w:hAnsi="Georgia"/>
          <w:b/>
          <w:bCs/>
        </w:rPr>
        <w:t xml:space="preserve">2021 - </w:t>
      </w:r>
      <w:proofErr w:type="gramStart"/>
      <w:r w:rsidRPr="003F7EF4">
        <w:rPr>
          <w:rFonts w:ascii="Georgia" w:hAnsi="Georgia"/>
          <w:b/>
          <w:bCs/>
        </w:rPr>
        <w:t>$  6</w:t>
      </w:r>
      <w:proofErr w:type="gramEnd"/>
      <w:r w:rsidRPr="003F7EF4">
        <w:rPr>
          <w:rFonts w:ascii="Georgia" w:hAnsi="Georgia"/>
          <w:b/>
          <w:bCs/>
        </w:rPr>
        <w:t>,754639.81</w:t>
      </w:r>
    </w:p>
    <w:p w14:paraId="4EE09C29" w14:textId="77777777" w:rsidR="0062054D" w:rsidRPr="003F7EF4" w:rsidRDefault="0062054D" w:rsidP="0062054D">
      <w:pPr>
        <w:pStyle w:val="ListParagraph"/>
        <w:rPr>
          <w:rFonts w:ascii="Georgia" w:hAnsi="Georgia"/>
          <w:b/>
          <w:bCs/>
        </w:rPr>
      </w:pPr>
      <w:r w:rsidRPr="003F7EF4">
        <w:rPr>
          <w:rFonts w:ascii="Georgia" w:hAnsi="Georgia"/>
          <w:b/>
          <w:bCs/>
        </w:rPr>
        <w:t>2022 - $12,689,431.10</w:t>
      </w:r>
    </w:p>
    <w:p w14:paraId="19D3B3E1" w14:textId="6DAFEA3F" w:rsidR="0062054D" w:rsidRPr="003F7EF4" w:rsidRDefault="0062054D" w:rsidP="003F7EF4">
      <w:pPr>
        <w:pStyle w:val="ListParagraph"/>
        <w:numPr>
          <w:ilvl w:val="0"/>
          <w:numId w:val="10"/>
        </w:numPr>
        <w:rPr>
          <w:rFonts w:ascii="Georgia" w:hAnsi="Georgia"/>
          <w:b/>
          <w:bCs/>
        </w:rPr>
      </w:pPr>
      <w:r w:rsidRPr="003F7EF4">
        <w:rPr>
          <w:rFonts w:ascii="Georgia" w:hAnsi="Georgia"/>
          <w:b/>
          <w:bCs/>
        </w:rPr>
        <w:t>- $13,370,823.54</w:t>
      </w:r>
    </w:p>
    <w:p w14:paraId="49E5A9D9" w14:textId="77777777" w:rsidR="003F7EF4" w:rsidRPr="003F7EF4" w:rsidRDefault="003F7EF4" w:rsidP="0062054D">
      <w:pPr>
        <w:pStyle w:val="ListParagraph"/>
        <w:rPr>
          <w:rFonts w:ascii="Georgia" w:hAnsi="Georgia"/>
          <w:b/>
          <w:bCs/>
        </w:rPr>
      </w:pPr>
    </w:p>
    <w:p w14:paraId="69A88731" w14:textId="12240376" w:rsidR="0062054D" w:rsidRPr="003F7EF4" w:rsidRDefault="003F7EF4" w:rsidP="003F7EF4">
      <w:pPr>
        <w:ind w:left="36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Q.  </w:t>
      </w:r>
      <w:r w:rsidR="0062054D" w:rsidRPr="003F7EF4">
        <w:rPr>
          <w:rFonts w:ascii="Georgia" w:eastAsia="Times New Roman" w:hAnsi="Georgia"/>
        </w:rPr>
        <w:t>Do you report all new claims to ISO?</w:t>
      </w:r>
    </w:p>
    <w:p w14:paraId="01575572" w14:textId="7720BF4F" w:rsidR="0062054D" w:rsidRPr="003F7EF4" w:rsidRDefault="0062054D" w:rsidP="0062054D">
      <w:pPr>
        <w:pStyle w:val="ListParagraph"/>
        <w:rPr>
          <w:rFonts w:ascii="Georgia" w:hAnsi="Georgia"/>
          <w:b/>
          <w:bCs/>
        </w:rPr>
      </w:pPr>
      <w:r w:rsidRPr="003F7EF4">
        <w:rPr>
          <w:rFonts w:ascii="Georgia" w:hAnsi="Georgia"/>
          <w:b/>
          <w:bCs/>
        </w:rPr>
        <w:t xml:space="preserve">No but we will require TPA to report. </w:t>
      </w:r>
    </w:p>
    <w:p w14:paraId="5FFD170B" w14:textId="77777777" w:rsidR="003F7EF4" w:rsidRPr="003F7EF4" w:rsidRDefault="003F7EF4" w:rsidP="0062054D">
      <w:pPr>
        <w:pStyle w:val="ListParagraph"/>
        <w:rPr>
          <w:rFonts w:ascii="Georgia" w:hAnsi="Georgia"/>
          <w:b/>
          <w:bCs/>
        </w:rPr>
      </w:pPr>
    </w:p>
    <w:p w14:paraId="0E75A672" w14:textId="20635CF7" w:rsidR="0062054D" w:rsidRPr="003F7EF4" w:rsidRDefault="0062054D" w:rsidP="003F7EF4">
      <w:pPr>
        <w:pStyle w:val="ListParagraph"/>
        <w:numPr>
          <w:ilvl w:val="0"/>
          <w:numId w:val="11"/>
        </w:numPr>
        <w:rPr>
          <w:rFonts w:ascii="Georgia" w:eastAsia="Times New Roman" w:hAnsi="Georgia"/>
        </w:rPr>
      </w:pPr>
      <w:r w:rsidRPr="003F7EF4">
        <w:rPr>
          <w:rFonts w:ascii="Georgia" w:eastAsia="Times New Roman" w:hAnsi="Georgia"/>
        </w:rPr>
        <w:t>Do you have a list of preferred providers for 24/7 triage, occ med and urgent care?  If so, who?</w:t>
      </w:r>
    </w:p>
    <w:p w14:paraId="527F2773" w14:textId="7B225F82" w:rsidR="0062054D" w:rsidRPr="003F7EF4" w:rsidRDefault="0062054D" w:rsidP="0062054D">
      <w:pPr>
        <w:pStyle w:val="ListParagraph"/>
        <w:rPr>
          <w:rFonts w:ascii="Georgia" w:hAnsi="Georgia"/>
          <w:b/>
          <w:bCs/>
        </w:rPr>
      </w:pPr>
      <w:r w:rsidRPr="003F7EF4">
        <w:rPr>
          <w:rFonts w:ascii="Georgia" w:hAnsi="Georgia"/>
          <w:b/>
          <w:bCs/>
        </w:rPr>
        <w:t>We do not have a list of medical preferred providers.  PBM not included and will be a part of a separate RFP.</w:t>
      </w:r>
    </w:p>
    <w:p w14:paraId="7A195196" w14:textId="77777777" w:rsidR="003F7EF4" w:rsidRPr="003F7EF4" w:rsidRDefault="003F7EF4" w:rsidP="0062054D">
      <w:pPr>
        <w:pStyle w:val="ListParagraph"/>
        <w:rPr>
          <w:rFonts w:ascii="Georgia" w:hAnsi="Georgia"/>
          <w:b/>
          <w:bCs/>
        </w:rPr>
      </w:pPr>
    </w:p>
    <w:p w14:paraId="7319496B" w14:textId="4A151ECE" w:rsidR="0062054D" w:rsidRPr="003F7EF4" w:rsidRDefault="0062054D" w:rsidP="003F7EF4">
      <w:pPr>
        <w:pStyle w:val="ListParagraph"/>
        <w:numPr>
          <w:ilvl w:val="0"/>
          <w:numId w:val="12"/>
        </w:numPr>
        <w:rPr>
          <w:rFonts w:ascii="Georgia" w:eastAsia="Times New Roman" w:hAnsi="Georgia"/>
        </w:rPr>
      </w:pPr>
      <w:r w:rsidRPr="003F7EF4">
        <w:rPr>
          <w:rFonts w:ascii="Georgia" w:eastAsia="Times New Roman" w:hAnsi="Georgia"/>
        </w:rPr>
        <w:t>Do you cap all medical bills or just specialty services?</w:t>
      </w:r>
    </w:p>
    <w:p w14:paraId="2C227FEA" w14:textId="77777777" w:rsidR="0062054D" w:rsidRPr="003F7EF4" w:rsidRDefault="0062054D" w:rsidP="0062054D">
      <w:pPr>
        <w:pStyle w:val="ListParagraph"/>
        <w:rPr>
          <w:rFonts w:ascii="Georgia" w:hAnsi="Georgia"/>
          <w:b/>
          <w:bCs/>
        </w:rPr>
      </w:pPr>
      <w:r w:rsidRPr="003F7EF4">
        <w:rPr>
          <w:rFonts w:ascii="Georgia" w:hAnsi="Georgia"/>
          <w:b/>
          <w:bCs/>
        </w:rPr>
        <w:t>Bill cap required on all medical bills.</w:t>
      </w:r>
    </w:p>
    <w:p w14:paraId="3A2A7A19" w14:textId="77777777" w:rsidR="003F7EF4" w:rsidRPr="003F7EF4" w:rsidRDefault="003F7EF4" w:rsidP="0062054D">
      <w:pPr>
        <w:pStyle w:val="ListParagraph"/>
        <w:rPr>
          <w:rFonts w:ascii="Georgia" w:hAnsi="Georgia"/>
          <w:b/>
          <w:bCs/>
        </w:rPr>
      </w:pPr>
    </w:p>
    <w:p w14:paraId="4291F92B" w14:textId="1567A448" w:rsidR="0062054D" w:rsidRPr="003F7EF4" w:rsidRDefault="0062054D" w:rsidP="003F7EF4">
      <w:pPr>
        <w:pStyle w:val="ListParagraph"/>
        <w:numPr>
          <w:ilvl w:val="0"/>
          <w:numId w:val="13"/>
        </w:numPr>
        <w:rPr>
          <w:rFonts w:ascii="Georgia" w:eastAsia="Times New Roman" w:hAnsi="Georgia"/>
        </w:rPr>
      </w:pPr>
      <w:r w:rsidRPr="003F7EF4">
        <w:rPr>
          <w:rFonts w:ascii="Georgia" w:eastAsia="Times New Roman" w:hAnsi="Georgia"/>
        </w:rPr>
        <w:t>Which law firms do you use for litigated WC claims?</w:t>
      </w:r>
    </w:p>
    <w:p w14:paraId="7510B332" w14:textId="3B69D3F1" w:rsidR="0062054D" w:rsidRPr="003F7EF4" w:rsidRDefault="0062054D" w:rsidP="0062054D">
      <w:pPr>
        <w:pStyle w:val="ListParagraph"/>
        <w:rPr>
          <w:rFonts w:ascii="Georgia" w:hAnsi="Georgia"/>
        </w:rPr>
      </w:pPr>
      <w:r w:rsidRPr="003F7EF4">
        <w:rPr>
          <w:rFonts w:ascii="Georgia" w:hAnsi="Georgia"/>
        </w:rPr>
        <w:t>Contracts with</w:t>
      </w:r>
      <w:r w:rsidR="00FB491E" w:rsidRPr="003F7EF4">
        <w:rPr>
          <w:rFonts w:ascii="Georgia" w:hAnsi="Georgia"/>
        </w:rPr>
        <w:t>:</w:t>
      </w:r>
    </w:p>
    <w:tbl>
      <w:tblPr>
        <w:tblW w:w="42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</w:tblGrid>
      <w:tr w:rsidR="00FB491E" w:rsidRPr="003F7EF4" w14:paraId="527DCE06" w14:textId="77777777" w:rsidTr="00FB491E">
        <w:trPr>
          <w:trHeight w:val="300"/>
        </w:trPr>
        <w:tc>
          <w:tcPr>
            <w:tcW w:w="42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3B8C2F" w14:textId="37023587" w:rsidR="00FB491E" w:rsidRPr="003F7EF4" w:rsidRDefault="00FB491E">
            <w:pPr>
              <w:rPr>
                <w:rFonts w:ascii="Georgia" w:hAnsi="Georgia" w:cs="Calibri"/>
                <w:b/>
                <w:bCs/>
                <w14:ligatures w14:val="none"/>
              </w:rPr>
            </w:pPr>
            <w:r w:rsidRPr="003F7EF4">
              <w:rPr>
                <w:rFonts w:ascii="Georgia" w:hAnsi="Georgia" w:cs="Calibri"/>
                <w:b/>
                <w:bCs/>
                <w14:ligatures w14:val="none"/>
              </w:rPr>
              <w:t xml:space="preserve">              Paul L </w:t>
            </w:r>
            <w:proofErr w:type="spellStart"/>
            <w:r w:rsidRPr="003F7EF4">
              <w:rPr>
                <w:rFonts w:ascii="Georgia" w:hAnsi="Georgia" w:cs="Calibri"/>
                <w:b/>
                <w:bCs/>
                <w14:ligatures w14:val="none"/>
              </w:rPr>
              <w:t>Civerolo</w:t>
            </w:r>
            <w:proofErr w:type="spellEnd"/>
            <w:r w:rsidRPr="003F7EF4">
              <w:rPr>
                <w:rFonts w:ascii="Georgia" w:hAnsi="Georgia" w:cs="Calibri"/>
                <w:b/>
                <w:bCs/>
                <w14:ligatures w14:val="none"/>
              </w:rPr>
              <w:t>, LLC</w:t>
            </w:r>
          </w:p>
        </w:tc>
      </w:tr>
      <w:tr w:rsidR="00FB491E" w:rsidRPr="003F7EF4" w14:paraId="54B62977" w14:textId="77777777" w:rsidTr="00FB491E">
        <w:trPr>
          <w:trHeight w:val="300"/>
        </w:trPr>
        <w:tc>
          <w:tcPr>
            <w:tcW w:w="42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55AC0C" w14:textId="2028EB92" w:rsidR="00FB491E" w:rsidRPr="003F7EF4" w:rsidRDefault="00FB491E">
            <w:pPr>
              <w:rPr>
                <w:rFonts w:ascii="Georgia" w:hAnsi="Georgia" w:cs="Calibri"/>
                <w:b/>
                <w:bCs/>
                <w14:ligatures w14:val="none"/>
              </w:rPr>
            </w:pPr>
            <w:r w:rsidRPr="003F7EF4">
              <w:rPr>
                <w:rFonts w:ascii="Georgia" w:hAnsi="Georgia" w:cs="Calibri"/>
                <w:b/>
                <w:bCs/>
                <w14:ligatures w14:val="none"/>
              </w:rPr>
              <w:t xml:space="preserve">             Atwood, Malone, Turner &amp; Sabin</w:t>
            </w:r>
          </w:p>
        </w:tc>
      </w:tr>
      <w:tr w:rsidR="00FB491E" w:rsidRPr="003F7EF4" w14:paraId="1BD02D50" w14:textId="77777777" w:rsidTr="00FB491E">
        <w:trPr>
          <w:trHeight w:val="300"/>
        </w:trPr>
        <w:tc>
          <w:tcPr>
            <w:tcW w:w="42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61A3A7" w14:textId="7E13AF98" w:rsidR="00FB491E" w:rsidRPr="003F7EF4" w:rsidRDefault="00FB491E">
            <w:pPr>
              <w:rPr>
                <w:rFonts w:ascii="Georgia" w:hAnsi="Georgia" w:cs="Calibri"/>
                <w:b/>
                <w:bCs/>
                <w:color w:val="000000"/>
                <w14:ligatures w14:val="none"/>
              </w:rPr>
            </w:pPr>
            <w:r w:rsidRPr="003F7EF4">
              <w:rPr>
                <w:rFonts w:ascii="Georgia" w:hAnsi="Georgia" w:cs="Calibri"/>
                <w:b/>
                <w:bCs/>
                <w:color w:val="000000"/>
                <w14:ligatures w14:val="none"/>
              </w:rPr>
              <w:t xml:space="preserve">             Garcia Law Group</w:t>
            </w:r>
          </w:p>
        </w:tc>
      </w:tr>
      <w:tr w:rsidR="00FB491E" w:rsidRPr="003F7EF4" w14:paraId="3BA019DE" w14:textId="77777777" w:rsidTr="00FB491E">
        <w:trPr>
          <w:trHeight w:val="300"/>
        </w:trPr>
        <w:tc>
          <w:tcPr>
            <w:tcW w:w="42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67226B" w14:textId="350D432E" w:rsidR="00FB491E" w:rsidRPr="003F7EF4" w:rsidRDefault="00FB491E">
            <w:pPr>
              <w:rPr>
                <w:rFonts w:ascii="Georgia" w:hAnsi="Georgia" w:cs="Calibri"/>
                <w:b/>
                <w:bCs/>
                <w:color w:val="000000"/>
                <w14:ligatures w14:val="none"/>
              </w:rPr>
            </w:pPr>
            <w:r w:rsidRPr="003F7EF4">
              <w:rPr>
                <w:rFonts w:ascii="Georgia" w:hAnsi="Georgia" w:cs="Calibri"/>
                <w:b/>
                <w:bCs/>
                <w:color w:val="000000"/>
                <w14:ligatures w14:val="none"/>
              </w:rPr>
              <w:t xml:space="preserve">             Cuddy &amp; McCarthy, LLP</w:t>
            </w:r>
          </w:p>
        </w:tc>
      </w:tr>
      <w:tr w:rsidR="00FB491E" w:rsidRPr="003F7EF4" w14:paraId="7F5A3E9C" w14:textId="77777777" w:rsidTr="00FB491E">
        <w:trPr>
          <w:trHeight w:val="300"/>
        </w:trPr>
        <w:tc>
          <w:tcPr>
            <w:tcW w:w="42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0D3FEE" w14:textId="19DE59CA" w:rsidR="00FB491E" w:rsidRPr="003F7EF4" w:rsidRDefault="00FB491E">
            <w:pPr>
              <w:rPr>
                <w:rFonts w:ascii="Georgia" w:hAnsi="Georgia" w:cs="Calibri"/>
                <w:b/>
                <w:bCs/>
                <w14:ligatures w14:val="none"/>
              </w:rPr>
            </w:pPr>
            <w:r w:rsidRPr="003F7EF4">
              <w:rPr>
                <w:rFonts w:ascii="Georgia" w:hAnsi="Georgia" w:cs="Calibri"/>
                <w:b/>
                <w:bCs/>
                <w14:ligatures w14:val="none"/>
              </w:rPr>
              <w:t xml:space="preserve">             Hale &amp; Dixon P.C.</w:t>
            </w:r>
          </w:p>
        </w:tc>
      </w:tr>
      <w:tr w:rsidR="00FB491E" w:rsidRPr="003F7EF4" w14:paraId="3E2BE6C7" w14:textId="77777777" w:rsidTr="00FB491E">
        <w:trPr>
          <w:trHeight w:val="300"/>
        </w:trPr>
        <w:tc>
          <w:tcPr>
            <w:tcW w:w="42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3AC953" w14:textId="77777777" w:rsidR="00FB491E" w:rsidRPr="003F7EF4" w:rsidRDefault="00FB491E">
            <w:pPr>
              <w:rPr>
                <w:rFonts w:ascii="Georgia" w:hAnsi="Georgia" w:cs="Calibri"/>
                <w:b/>
                <w:bCs/>
                <w14:ligatures w14:val="none"/>
              </w:rPr>
            </w:pPr>
            <w:r w:rsidRPr="003F7EF4">
              <w:rPr>
                <w:rFonts w:ascii="Georgia" w:hAnsi="Georgia" w:cs="Calibri"/>
                <w:b/>
                <w:bCs/>
                <w14:ligatures w14:val="none"/>
              </w:rPr>
              <w:t xml:space="preserve">             Hinkle Shanor LLP</w:t>
            </w:r>
          </w:p>
          <w:p w14:paraId="4420ECDE" w14:textId="12C34DA1" w:rsidR="00FB491E" w:rsidRPr="003F7EF4" w:rsidRDefault="00FB491E">
            <w:pPr>
              <w:rPr>
                <w:rFonts w:ascii="Georgia" w:hAnsi="Georgia" w:cs="Calibri"/>
                <w:b/>
                <w:bCs/>
                <w14:ligatures w14:val="none"/>
              </w:rPr>
            </w:pPr>
            <w:r w:rsidRPr="003F7EF4">
              <w:rPr>
                <w:rFonts w:ascii="Georgia" w:hAnsi="Georgia" w:cs="Calibri"/>
                <w:b/>
                <w:bCs/>
                <w14:ligatures w14:val="none"/>
              </w:rPr>
              <w:t xml:space="preserve">             Miller </w:t>
            </w:r>
            <w:proofErr w:type="spellStart"/>
            <w:r w:rsidRPr="003F7EF4">
              <w:rPr>
                <w:rFonts w:ascii="Georgia" w:hAnsi="Georgia" w:cs="Calibri"/>
                <w:b/>
                <w:bCs/>
                <w14:ligatures w14:val="none"/>
              </w:rPr>
              <w:t>Stratver</w:t>
            </w:r>
            <w:proofErr w:type="spellEnd"/>
          </w:p>
        </w:tc>
      </w:tr>
      <w:tr w:rsidR="00FB491E" w:rsidRPr="003F7EF4" w14:paraId="1D4BBC52" w14:textId="77777777" w:rsidTr="00FB491E">
        <w:trPr>
          <w:trHeight w:val="300"/>
        </w:trPr>
        <w:tc>
          <w:tcPr>
            <w:tcW w:w="42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8F0F53" w14:textId="77777777" w:rsidR="00FB491E" w:rsidRPr="003F7EF4" w:rsidRDefault="00FB491E">
            <w:pPr>
              <w:rPr>
                <w:rFonts w:ascii="Georgia" w:hAnsi="Georgia" w:cs="Calibri"/>
                <w:b/>
                <w:bCs/>
                <w14:ligatures w14:val="none"/>
              </w:rPr>
            </w:pPr>
          </w:p>
        </w:tc>
      </w:tr>
      <w:tr w:rsidR="00FB491E" w:rsidRPr="003F7EF4" w14:paraId="1FF03817" w14:textId="77777777" w:rsidTr="00FB491E">
        <w:trPr>
          <w:trHeight w:val="300"/>
        </w:trPr>
        <w:tc>
          <w:tcPr>
            <w:tcW w:w="42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4129E0" w14:textId="356E8D18" w:rsidR="00FB491E" w:rsidRPr="003F7EF4" w:rsidRDefault="00FB491E">
            <w:pPr>
              <w:rPr>
                <w:rFonts w:ascii="Georgia" w:hAnsi="Georgia" w:cs="Calibri"/>
                <w:b/>
                <w:bCs/>
                <w14:ligatures w14:val="none"/>
              </w:rPr>
            </w:pPr>
          </w:p>
        </w:tc>
      </w:tr>
    </w:tbl>
    <w:p w14:paraId="456D90F3" w14:textId="6BF673D6" w:rsidR="0062054D" w:rsidRPr="003F7EF4" w:rsidRDefault="0062054D" w:rsidP="003F7EF4">
      <w:pPr>
        <w:pStyle w:val="ListParagraph"/>
        <w:numPr>
          <w:ilvl w:val="0"/>
          <w:numId w:val="14"/>
        </w:numPr>
        <w:rPr>
          <w:rFonts w:ascii="Georgia" w:eastAsia="Times New Roman" w:hAnsi="Georgia"/>
          <w:b/>
          <w:bCs/>
          <w:color w:val="FF0000"/>
        </w:rPr>
      </w:pPr>
      <w:r w:rsidRPr="003F7EF4">
        <w:rPr>
          <w:rFonts w:ascii="Georgia" w:eastAsia="Times New Roman" w:hAnsi="Georgia"/>
        </w:rPr>
        <w:t xml:space="preserve">Are closed files in PCIS?  If so, how many?  </w:t>
      </w:r>
    </w:p>
    <w:p w14:paraId="175E99E3" w14:textId="77777777" w:rsidR="0062054D" w:rsidRPr="003F7EF4" w:rsidRDefault="0062054D" w:rsidP="0062054D">
      <w:pPr>
        <w:pStyle w:val="ListParagraph"/>
        <w:rPr>
          <w:rFonts w:ascii="Georgia" w:hAnsi="Georgia"/>
          <w:b/>
          <w:bCs/>
        </w:rPr>
      </w:pPr>
      <w:r w:rsidRPr="003F7EF4">
        <w:rPr>
          <w:rFonts w:ascii="Georgia" w:hAnsi="Georgia"/>
          <w:b/>
          <w:bCs/>
        </w:rPr>
        <w:t>Only current work comp claims, and new, will be in our claims system.   </w:t>
      </w:r>
    </w:p>
    <w:p w14:paraId="71B7EDFC" w14:textId="77777777" w:rsidR="003F7EF4" w:rsidRPr="003F7EF4" w:rsidRDefault="003F7EF4" w:rsidP="0062054D">
      <w:pPr>
        <w:pStyle w:val="ListParagraph"/>
        <w:rPr>
          <w:rFonts w:ascii="Georgia" w:hAnsi="Georgia"/>
          <w:b/>
          <w:bCs/>
        </w:rPr>
      </w:pPr>
    </w:p>
    <w:p w14:paraId="23426A9D" w14:textId="6BBE1720" w:rsidR="0062054D" w:rsidRPr="003F7EF4" w:rsidRDefault="0062054D" w:rsidP="003F7EF4">
      <w:pPr>
        <w:pStyle w:val="ListParagraph"/>
        <w:numPr>
          <w:ilvl w:val="0"/>
          <w:numId w:val="15"/>
        </w:numPr>
        <w:rPr>
          <w:rFonts w:ascii="Georgia" w:eastAsia="Times New Roman" w:hAnsi="Georgia"/>
        </w:rPr>
      </w:pPr>
      <w:r w:rsidRPr="003F7EF4">
        <w:rPr>
          <w:rFonts w:ascii="Georgia" w:eastAsia="Times New Roman" w:hAnsi="Georgia"/>
        </w:rPr>
        <w:lastRenderedPageBreak/>
        <w:t>Do we have a nurse triage line for initial claims reporting?</w:t>
      </w:r>
    </w:p>
    <w:p w14:paraId="4600D802" w14:textId="78D552DE" w:rsidR="0062054D" w:rsidRPr="003F7EF4" w:rsidRDefault="0062054D" w:rsidP="0062054D">
      <w:pPr>
        <w:pStyle w:val="ListParagraph"/>
        <w:rPr>
          <w:rFonts w:ascii="Georgia" w:hAnsi="Georgia"/>
          <w:b/>
          <w:bCs/>
        </w:rPr>
      </w:pPr>
      <w:r w:rsidRPr="003F7EF4">
        <w:rPr>
          <w:rFonts w:ascii="Georgia" w:hAnsi="Georgia"/>
          <w:b/>
          <w:bCs/>
        </w:rPr>
        <w:t>No.</w:t>
      </w:r>
    </w:p>
    <w:p w14:paraId="6A5EF565" w14:textId="77777777" w:rsidR="003F7EF4" w:rsidRPr="003F7EF4" w:rsidRDefault="003F7EF4" w:rsidP="0062054D">
      <w:pPr>
        <w:pStyle w:val="ListParagraph"/>
        <w:rPr>
          <w:rFonts w:ascii="Georgia" w:hAnsi="Georgia"/>
          <w:b/>
          <w:bCs/>
        </w:rPr>
      </w:pPr>
    </w:p>
    <w:p w14:paraId="0EFF8FB8" w14:textId="4F4C59B0" w:rsidR="002D7FCC" w:rsidRPr="003F7EF4" w:rsidRDefault="002D7FCC" w:rsidP="003F7EF4">
      <w:pPr>
        <w:pStyle w:val="ListParagraph"/>
        <w:numPr>
          <w:ilvl w:val="0"/>
          <w:numId w:val="16"/>
        </w:numPr>
        <w:rPr>
          <w:rFonts w:ascii="Georgia" w:hAnsi="Georgia"/>
          <w:b/>
          <w:bCs/>
        </w:rPr>
      </w:pPr>
      <w:r w:rsidRPr="003F7EF4">
        <w:rPr>
          <w:rFonts w:ascii="Georgia" w:hAnsi="Georgia"/>
        </w:rPr>
        <w:t xml:space="preserve">Please describe your expectation for how often the two-way data feed will </w:t>
      </w:r>
      <w:proofErr w:type="gramStart"/>
      <w:r w:rsidRPr="003F7EF4">
        <w:rPr>
          <w:rFonts w:ascii="Georgia" w:hAnsi="Georgia"/>
        </w:rPr>
        <w:t>run?</w:t>
      </w:r>
      <w:proofErr w:type="gramEnd"/>
      <w:r w:rsidRPr="003F7EF4">
        <w:rPr>
          <w:rFonts w:ascii="Georgia" w:hAnsi="Georgia"/>
        </w:rPr>
        <w:t xml:space="preserve">  Nightly, weekly or some other increment of time.</w:t>
      </w:r>
      <w:r w:rsidRPr="003F7EF4">
        <w:rPr>
          <w:rFonts w:ascii="Georgia" w:hAnsi="Georgia"/>
          <w:b/>
          <w:bCs/>
        </w:rPr>
        <w:t xml:space="preserve">  Two</w:t>
      </w:r>
      <w:r w:rsidR="004C2890" w:rsidRPr="003F7EF4">
        <w:rPr>
          <w:rFonts w:ascii="Georgia" w:hAnsi="Georgia"/>
          <w:b/>
          <w:bCs/>
        </w:rPr>
        <w:t>-</w:t>
      </w:r>
      <w:r w:rsidRPr="003F7EF4">
        <w:rPr>
          <w:rFonts w:ascii="Georgia" w:hAnsi="Georgia"/>
          <w:b/>
          <w:bCs/>
        </w:rPr>
        <w:t>way. Daily. Nightly.</w:t>
      </w:r>
    </w:p>
    <w:p w14:paraId="0B6CFF2B" w14:textId="77777777" w:rsidR="003F7EF4" w:rsidRPr="003F7EF4" w:rsidRDefault="003F7EF4" w:rsidP="003F7EF4">
      <w:pPr>
        <w:pStyle w:val="ListParagraph"/>
        <w:rPr>
          <w:rFonts w:ascii="Georgia" w:hAnsi="Georgia"/>
          <w:b/>
          <w:bCs/>
        </w:rPr>
      </w:pPr>
    </w:p>
    <w:p w14:paraId="6B12515B" w14:textId="0F11A523" w:rsidR="002D7FCC" w:rsidRPr="003F7EF4" w:rsidRDefault="002D7FCC" w:rsidP="003F7EF4">
      <w:pPr>
        <w:pStyle w:val="ListParagraph"/>
        <w:numPr>
          <w:ilvl w:val="0"/>
          <w:numId w:val="17"/>
        </w:numPr>
        <w:rPr>
          <w:rFonts w:ascii="Georgia" w:hAnsi="Georgia"/>
          <w:b/>
          <w:bCs/>
        </w:rPr>
      </w:pPr>
      <w:r w:rsidRPr="003F7EF4">
        <w:rPr>
          <w:rFonts w:ascii="Georgia" w:hAnsi="Georgia"/>
        </w:rPr>
        <w:t>Please clarify if the five years of experience requirement for adjusters only applies to Indemnity adjusters and not Medical Only Adjusters.</w:t>
      </w:r>
      <w:r w:rsidRPr="003F7EF4">
        <w:rPr>
          <w:rFonts w:ascii="Georgia" w:hAnsi="Georgia"/>
          <w:b/>
          <w:bCs/>
        </w:rPr>
        <w:t xml:space="preserve">  </w:t>
      </w:r>
      <w:r w:rsidR="00FB491E" w:rsidRPr="003F7EF4">
        <w:rPr>
          <w:rFonts w:ascii="Georgia" w:hAnsi="Georgia"/>
          <w:b/>
          <w:bCs/>
        </w:rPr>
        <w:t>Please review the R</w:t>
      </w:r>
      <w:r w:rsidRPr="003F7EF4">
        <w:rPr>
          <w:rFonts w:ascii="Georgia" w:hAnsi="Georgia"/>
          <w:b/>
          <w:bCs/>
        </w:rPr>
        <w:t>FP.</w:t>
      </w:r>
    </w:p>
    <w:p w14:paraId="7C9BFEC2" w14:textId="77777777" w:rsidR="003F7EF4" w:rsidRPr="003F7EF4" w:rsidRDefault="003F7EF4" w:rsidP="003F7EF4">
      <w:pPr>
        <w:pStyle w:val="ListParagraph"/>
        <w:rPr>
          <w:rFonts w:ascii="Georgia" w:hAnsi="Georgia"/>
          <w:b/>
          <w:bCs/>
        </w:rPr>
      </w:pPr>
    </w:p>
    <w:p w14:paraId="3CD2732F" w14:textId="032DE0B8" w:rsidR="002D7FCC" w:rsidRPr="003F7EF4" w:rsidRDefault="002D7FCC" w:rsidP="003F7EF4">
      <w:pPr>
        <w:pStyle w:val="ListParagraph"/>
        <w:numPr>
          <w:ilvl w:val="0"/>
          <w:numId w:val="18"/>
        </w:numPr>
        <w:rPr>
          <w:rFonts w:ascii="Georgia" w:hAnsi="Georgia"/>
          <w:b/>
          <w:bCs/>
        </w:rPr>
      </w:pPr>
      <w:r w:rsidRPr="003F7EF4">
        <w:rPr>
          <w:rFonts w:ascii="Georgia" w:hAnsi="Georgia"/>
        </w:rPr>
        <w:t>Please explain what you mean by “rebadging”</w:t>
      </w:r>
      <w:r w:rsidR="00A3633C" w:rsidRPr="003F7EF4">
        <w:rPr>
          <w:rFonts w:ascii="Georgia" w:hAnsi="Georgia"/>
        </w:rPr>
        <w:t>.</w:t>
      </w:r>
      <w:r w:rsidR="00A3633C" w:rsidRPr="003F7EF4">
        <w:rPr>
          <w:rFonts w:ascii="Georgia" w:hAnsi="Georgia"/>
          <w:b/>
          <w:bCs/>
        </w:rPr>
        <w:t xml:space="preserve">  The potential process of bringing current State employees into the TPA system.</w:t>
      </w:r>
    </w:p>
    <w:p w14:paraId="37A684CA" w14:textId="77777777" w:rsidR="003F7EF4" w:rsidRPr="003F7EF4" w:rsidRDefault="003F7EF4" w:rsidP="003F7EF4">
      <w:pPr>
        <w:pStyle w:val="ListParagraph"/>
        <w:rPr>
          <w:rFonts w:ascii="Georgia" w:hAnsi="Georgia"/>
          <w:b/>
          <w:bCs/>
        </w:rPr>
      </w:pPr>
    </w:p>
    <w:p w14:paraId="0729669E" w14:textId="4DAD55AE" w:rsidR="00D276B2" w:rsidRPr="003F7EF4" w:rsidRDefault="00D276B2" w:rsidP="003F7EF4">
      <w:pPr>
        <w:pStyle w:val="ListParagraph"/>
        <w:numPr>
          <w:ilvl w:val="0"/>
          <w:numId w:val="19"/>
        </w:numPr>
        <w:rPr>
          <w:rFonts w:ascii="Georgia" w:hAnsi="Georgia"/>
          <w:b/>
          <w:bCs/>
        </w:rPr>
      </w:pPr>
      <w:r w:rsidRPr="003F7EF4">
        <w:rPr>
          <w:rFonts w:ascii="Georgia" w:hAnsi="Georgia"/>
        </w:rPr>
        <w:t xml:space="preserve">The settlement form that we use is </w:t>
      </w:r>
      <w:proofErr w:type="gramStart"/>
      <w:r w:rsidRPr="003F7EF4">
        <w:rPr>
          <w:rFonts w:ascii="Georgia" w:hAnsi="Georgia"/>
        </w:rPr>
        <w:t>attached</w:t>
      </w:r>
      <w:proofErr w:type="gramEnd"/>
      <w:r w:rsidRPr="003F7EF4">
        <w:rPr>
          <w:rFonts w:ascii="Georgia" w:hAnsi="Georgia"/>
          <w:b/>
          <w:bCs/>
        </w:rPr>
        <w:t xml:space="preserve"> </w:t>
      </w:r>
    </w:p>
    <w:p w14:paraId="50ACE94E" w14:textId="77777777" w:rsidR="003F7EF4" w:rsidRPr="003F7EF4" w:rsidRDefault="003F7EF4" w:rsidP="003F7EF4">
      <w:pPr>
        <w:pStyle w:val="ListParagraph"/>
        <w:rPr>
          <w:rFonts w:ascii="Georgia" w:hAnsi="Georgia"/>
          <w:b/>
          <w:bCs/>
        </w:rPr>
      </w:pPr>
    </w:p>
    <w:p w14:paraId="7F03D26F" w14:textId="77777777" w:rsidR="003F7EF4" w:rsidRPr="003F7EF4" w:rsidRDefault="003F7EF4" w:rsidP="003F7EF4">
      <w:pPr>
        <w:pStyle w:val="ListParagraph"/>
        <w:rPr>
          <w:rFonts w:ascii="Georgia" w:hAnsi="Georgia"/>
          <w:b/>
          <w:bCs/>
        </w:rPr>
      </w:pPr>
    </w:p>
    <w:p w14:paraId="7FA5E13E" w14:textId="5C7309EC" w:rsidR="00D276B2" w:rsidRPr="003F7EF4" w:rsidRDefault="00D276B2" w:rsidP="003F7EF4">
      <w:pPr>
        <w:pStyle w:val="ListParagraph"/>
        <w:numPr>
          <w:ilvl w:val="0"/>
          <w:numId w:val="20"/>
        </w:numPr>
        <w:rPr>
          <w:rFonts w:ascii="Georgia" w:hAnsi="Georgia"/>
          <w:b/>
          <w:bCs/>
        </w:rPr>
      </w:pPr>
      <w:r w:rsidRPr="003F7EF4">
        <w:rPr>
          <w:rFonts w:ascii="Georgia" w:hAnsi="Georgia"/>
        </w:rPr>
        <w:t>Please explain retainage release</w:t>
      </w:r>
      <w:r w:rsidRPr="003F7EF4">
        <w:rPr>
          <w:rFonts w:ascii="Georgia" w:hAnsi="Georgia"/>
          <w:b/>
          <w:bCs/>
        </w:rPr>
        <w:t xml:space="preserve"> – </w:t>
      </w:r>
      <w:r w:rsidR="00FB491E" w:rsidRPr="003F7EF4">
        <w:rPr>
          <w:rFonts w:ascii="Georgia" w:hAnsi="Georgia"/>
          <w:b/>
          <w:bCs/>
        </w:rPr>
        <w:t xml:space="preserve">this answer is in the </w:t>
      </w:r>
      <w:proofErr w:type="gramStart"/>
      <w:r w:rsidR="00FB491E" w:rsidRPr="003F7EF4">
        <w:rPr>
          <w:rFonts w:ascii="Georgia" w:hAnsi="Georgia"/>
          <w:b/>
          <w:bCs/>
        </w:rPr>
        <w:t>RFP</w:t>
      </w:r>
      <w:proofErr w:type="gramEnd"/>
    </w:p>
    <w:p w14:paraId="15558B43" w14:textId="77777777" w:rsidR="003F7EF4" w:rsidRPr="003F7EF4" w:rsidRDefault="003F7EF4" w:rsidP="003F7EF4">
      <w:pPr>
        <w:pStyle w:val="ListParagraph"/>
        <w:rPr>
          <w:rFonts w:ascii="Georgia" w:hAnsi="Georgia"/>
          <w:b/>
          <w:bCs/>
        </w:rPr>
      </w:pPr>
    </w:p>
    <w:p w14:paraId="2C505D24" w14:textId="089CC845" w:rsidR="00D276B2" w:rsidRPr="003F7EF4" w:rsidRDefault="00D276B2" w:rsidP="003F7EF4">
      <w:pPr>
        <w:pStyle w:val="ListParagraph"/>
        <w:numPr>
          <w:ilvl w:val="0"/>
          <w:numId w:val="21"/>
        </w:numPr>
        <w:rPr>
          <w:rFonts w:ascii="Georgia" w:hAnsi="Georgia"/>
          <w:b/>
          <w:bCs/>
        </w:rPr>
      </w:pPr>
      <w:r w:rsidRPr="003F7EF4">
        <w:rPr>
          <w:rFonts w:ascii="Georgia" w:hAnsi="Georgia"/>
        </w:rPr>
        <w:t>Please confirm that respondents must complete both pricing models (per claim/life of claim and cost plus.)</w:t>
      </w:r>
      <w:r w:rsidRPr="003F7EF4">
        <w:rPr>
          <w:rFonts w:ascii="Georgia" w:hAnsi="Georgia"/>
          <w:b/>
          <w:bCs/>
        </w:rPr>
        <w:t xml:space="preserve"> </w:t>
      </w:r>
      <w:r w:rsidR="00FB491E" w:rsidRPr="003F7EF4">
        <w:rPr>
          <w:rFonts w:ascii="Georgia" w:hAnsi="Georgia"/>
          <w:b/>
          <w:bCs/>
        </w:rPr>
        <w:t xml:space="preserve">– this answer is in the </w:t>
      </w:r>
      <w:proofErr w:type="gramStart"/>
      <w:r w:rsidR="00FB491E" w:rsidRPr="003F7EF4">
        <w:rPr>
          <w:rFonts w:ascii="Georgia" w:hAnsi="Georgia"/>
          <w:b/>
          <w:bCs/>
        </w:rPr>
        <w:t>RFP</w:t>
      </w:r>
      <w:proofErr w:type="gramEnd"/>
    </w:p>
    <w:p w14:paraId="2795B384" w14:textId="77777777" w:rsidR="003F7EF4" w:rsidRPr="003F7EF4" w:rsidRDefault="003F7EF4" w:rsidP="003F7EF4">
      <w:pPr>
        <w:pStyle w:val="ListParagraph"/>
        <w:rPr>
          <w:rFonts w:ascii="Georgia" w:hAnsi="Georgia"/>
          <w:b/>
          <w:bCs/>
        </w:rPr>
      </w:pPr>
    </w:p>
    <w:p w14:paraId="71FD904C" w14:textId="77777777" w:rsidR="003F7EF4" w:rsidRPr="003F7EF4" w:rsidRDefault="003F7EF4" w:rsidP="003F7EF4">
      <w:pPr>
        <w:pStyle w:val="ListParagraph"/>
        <w:rPr>
          <w:rFonts w:ascii="Georgia" w:hAnsi="Georgia"/>
          <w:b/>
          <w:bCs/>
        </w:rPr>
      </w:pPr>
    </w:p>
    <w:p w14:paraId="25747129" w14:textId="705A8C4C" w:rsidR="00D276B2" w:rsidRPr="003F7EF4" w:rsidRDefault="00D276B2" w:rsidP="003F7EF4">
      <w:pPr>
        <w:pStyle w:val="ListParagraph"/>
        <w:numPr>
          <w:ilvl w:val="0"/>
          <w:numId w:val="22"/>
        </w:numPr>
        <w:rPr>
          <w:rFonts w:ascii="Georgia" w:hAnsi="Georgia"/>
          <w:b/>
          <w:bCs/>
        </w:rPr>
      </w:pPr>
      <w:r w:rsidRPr="003F7EF4">
        <w:rPr>
          <w:rFonts w:ascii="Georgia" w:hAnsi="Georgia"/>
        </w:rPr>
        <w:t>May we use salary plus benefits in the cost-plus model or should we include the cost benefits in the “salary factor to include overhead and profit?”</w:t>
      </w:r>
      <w:r w:rsidRPr="003F7EF4">
        <w:rPr>
          <w:rFonts w:ascii="Georgia" w:hAnsi="Georgia"/>
          <w:b/>
          <w:bCs/>
        </w:rPr>
        <w:t xml:space="preserve"> </w:t>
      </w:r>
      <w:r w:rsidR="00FB491E" w:rsidRPr="003F7EF4">
        <w:rPr>
          <w:rFonts w:ascii="Georgia" w:hAnsi="Georgia"/>
          <w:b/>
          <w:bCs/>
        </w:rPr>
        <w:t xml:space="preserve">– this answer is in the </w:t>
      </w:r>
      <w:proofErr w:type="gramStart"/>
      <w:r w:rsidR="00FB491E" w:rsidRPr="003F7EF4">
        <w:rPr>
          <w:rFonts w:ascii="Georgia" w:hAnsi="Georgia"/>
          <w:b/>
          <w:bCs/>
        </w:rPr>
        <w:t>RFP</w:t>
      </w:r>
      <w:proofErr w:type="gramEnd"/>
    </w:p>
    <w:p w14:paraId="46754756" w14:textId="77777777" w:rsidR="003F7EF4" w:rsidRPr="003F7EF4" w:rsidRDefault="003F7EF4" w:rsidP="003F7EF4">
      <w:pPr>
        <w:pStyle w:val="ListParagraph"/>
        <w:rPr>
          <w:rFonts w:ascii="Georgia" w:hAnsi="Georgia"/>
          <w:b/>
          <w:bCs/>
        </w:rPr>
      </w:pPr>
    </w:p>
    <w:p w14:paraId="3BA947C1" w14:textId="1B2701A7" w:rsidR="00D276B2" w:rsidRPr="003F7EF4" w:rsidRDefault="00D276B2" w:rsidP="003F7EF4">
      <w:pPr>
        <w:pStyle w:val="ListParagraph"/>
        <w:numPr>
          <w:ilvl w:val="0"/>
          <w:numId w:val="23"/>
        </w:numPr>
        <w:rPr>
          <w:rFonts w:ascii="Georgia" w:hAnsi="Georgia"/>
          <w:b/>
          <w:bCs/>
        </w:rPr>
      </w:pPr>
      <w:r w:rsidRPr="003F7EF4">
        <w:rPr>
          <w:rFonts w:ascii="Georgia" w:hAnsi="Georgia"/>
        </w:rPr>
        <w:t>Please clarify your expectations for a dedicated program nurse</w:t>
      </w:r>
      <w:r w:rsidRPr="003F7EF4">
        <w:rPr>
          <w:rFonts w:ascii="Georgia" w:hAnsi="Georgia"/>
          <w:b/>
          <w:bCs/>
        </w:rPr>
        <w:t xml:space="preserve"> – </w:t>
      </w:r>
      <w:r w:rsidR="004C2890" w:rsidRPr="003F7EF4">
        <w:rPr>
          <w:rFonts w:ascii="Georgia" w:hAnsi="Georgia"/>
          <w:b/>
          <w:bCs/>
        </w:rPr>
        <w:t xml:space="preserve">Having a dedicated program nurse would be </w:t>
      </w:r>
      <w:r w:rsidRPr="003F7EF4">
        <w:rPr>
          <w:rFonts w:ascii="Georgia" w:hAnsi="Georgia"/>
          <w:b/>
          <w:bCs/>
        </w:rPr>
        <w:t>prefer</w:t>
      </w:r>
      <w:r w:rsidR="004C2890" w:rsidRPr="003F7EF4">
        <w:rPr>
          <w:rFonts w:ascii="Georgia" w:hAnsi="Georgia"/>
          <w:b/>
          <w:bCs/>
        </w:rPr>
        <w:t>able</w:t>
      </w:r>
      <w:r w:rsidRPr="003F7EF4">
        <w:rPr>
          <w:rFonts w:ascii="Georgia" w:hAnsi="Georgia"/>
          <w:b/>
          <w:bCs/>
        </w:rPr>
        <w:t xml:space="preserve"> but not mandatory</w:t>
      </w:r>
      <w:r w:rsidR="004C2890" w:rsidRPr="003F7EF4">
        <w:rPr>
          <w:rFonts w:ascii="Georgia" w:hAnsi="Georgia"/>
          <w:b/>
          <w:bCs/>
        </w:rPr>
        <w:t>.</w:t>
      </w:r>
    </w:p>
    <w:p w14:paraId="5EA60112" w14:textId="77777777" w:rsidR="003F7EF4" w:rsidRPr="003F7EF4" w:rsidRDefault="003F7EF4" w:rsidP="003F7EF4">
      <w:pPr>
        <w:pStyle w:val="ListParagraph"/>
        <w:rPr>
          <w:rFonts w:ascii="Georgia" w:hAnsi="Georgia"/>
          <w:b/>
          <w:bCs/>
        </w:rPr>
      </w:pPr>
    </w:p>
    <w:p w14:paraId="285BA3C2" w14:textId="77777777" w:rsidR="003F7EF4" w:rsidRPr="003F7EF4" w:rsidRDefault="003F7EF4" w:rsidP="003F7EF4">
      <w:pPr>
        <w:pStyle w:val="ListParagraph"/>
        <w:rPr>
          <w:rFonts w:ascii="Georgia" w:hAnsi="Georgia"/>
          <w:b/>
          <w:bCs/>
        </w:rPr>
      </w:pPr>
    </w:p>
    <w:p w14:paraId="18A347AA" w14:textId="424CA8AD" w:rsidR="00D276B2" w:rsidRPr="003F7EF4" w:rsidRDefault="00D276B2" w:rsidP="003F7EF4">
      <w:pPr>
        <w:pStyle w:val="ListParagraph"/>
        <w:numPr>
          <w:ilvl w:val="0"/>
          <w:numId w:val="24"/>
        </w:numPr>
        <w:rPr>
          <w:rFonts w:ascii="Georgia" w:hAnsi="Georgia"/>
          <w:b/>
          <w:bCs/>
        </w:rPr>
      </w:pPr>
      <w:r w:rsidRPr="003F7EF4">
        <w:rPr>
          <w:rFonts w:ascii="Georgia" w:hAnsi="Georgia"/>
        </w:rPr>
        <w:t>Can you please provide the Bidders with full and complete loss runs that include all takeover claims?</w:t>
      </w:r>
      <w:r w:rsidRPr="003F7EF4">
        <w:rPr>
          <w:rFonts w:ascii="Georgia" w:hAnsi="Georgia"/>
          <w:b/>
          <w:bCs/>
        </w:rPr>
        <w:t xml:space="preserve">  No.</w:t>
      </w:r>
    </w:p>
    <w:p w14:paraId="413EB92A" w14:textId="77777777" w:rsidR="003F7EF4" w:rsidRDefault="003F7EF4" w:rsidP="003F7EF4">
      <w:pPr>
        <w:pStyle w:val="ListParagraph"/>
        <w:rPr>
          <w:rFonts w:ascii="Georgia" w:hAnsi="Georgia"/>
          <w:b/>
          <w:bCs/>
        </w:rPr>
      </w:pPr>
    </w:p>
    <w:p w14:paraId="1B52E383" w14:textId="77777777" w:rsidR="00EC7CA2" w:rsidRPr="003F7EF4" w:rsidRDefault="00EC7CA2" w:rsidP="003F7EF4">
      <w:pPr>
        <w:pStyle w:val="ListParagraph"/>
        <w:rPr>
          <w:rFonts w:ascii="Georgia" w:hAnsi="Georgia"/>
          <w:b/>
          <w:bCs/>
        </w:rPr>
      </w:pPr>
    </w:p>
    <w:p w14:paraId="11BC383F" w14:textId="6949C32A" w:rsidR="00EC7CA2" w:rsidRPr="00EC7CA2" w:rsidRDefault="00D276B2" w:rsidP="00EC7CA2">
      <w:pPr>
        <w:pStyle w:val="ListParagraph"/>
        <w:numPr>
          <w:ilvl w:val="0"/>
          <w:numId w:val="25"/>
        </w:numPr>
        <w:rPr>
          <w:rFonts w:ascii="Georgia" w:hAnsi="Georgia"/>
          <w:b/>
          <w:bCs/>
        </w:rPr>
      </w:pPr>
      <w:r w:rsidRPr="00EC7CA2">
        <w:rPr>
          <w:rFonts w:ascii="Georgia" w:hAnsi="Georgia"/>
        </w:rPr>
        <w:t>Is GSD’s RMD WC bureau requesting only life of claim pricing on the fee per claim model?</w:t>
      </w:r>
      <w:r w:rsidRPr="00EC7CA2">
        <w:rPr>
          <w:rFonts w:ascii="Georgia" w:hAnsi="Georgia"/>
          <w:b/>
          <w:bCs/>
        </w:rPr>
        <w:t xml:space="preserve">  Please see pricing agreement </w:t>
      </w:r>
      <w:proofErr w:type="spellStart"/>
      <w:r w:rsidRPr="00EC7CA2">
        <w:rPr>
          <w:rFonts w:ascii="Georgia" w:hAnsi="Georgia"/>
          <w:b/>
          <w:bCs/>
        </w:rPr>
        <w:t>pgs</w:t>
      </w:r>
      <w:proofErr w:type="spellEnd"/>
      <w:r w:rsidRPr="00EC7CA2">
        <w:rPr>
          <w:rFonts w:ascii="Georgia" w:hAnsi="Georgia"/>
          <w:b/>
          <w:bCs/>
        </w:rPr>
        <w:t xml:space="preserve"> 75 and 76.</w:t>
      </w:r>
      <w:r w:rsidR="00EC7CA2" w:rsidRPr="00EC7CA2">
        <w:t xml:space="preserve"> </w:t>
      </w:r>
      <w:r w:rsidR="00EC7CA2" w:rsidRPr="00EC7CA2">
        <w:rPr>
          <w:rFonts w:ascii="Georgia" w:hAnsi="Georgia"/>
          <w:b/>
          <w:bCs/>
        </w:rPr>
        <w:t xml:space="preserve">This document has </w:t>
      </w:r>
      <w:proofErr w:type="gramStart"/>
      <w:r w:rsidR="00EC7CA2" w:rsidRPr="00EC7CA2">
        <w:rPr>
          <w:rFonts w:ascii="Georgia" w:hAnsi="Georgia"/>
          <w:b/>
          <w:bCs/>
        </w:rPr>
        <w:t>all of</w:t>
      </w:r>
      <w:proofErr w:type="gramEnd"/>
      <w:r w:rsidR="00EC7CA2" w:rsidRPr="00EC7CA2">
        <w:rPr>
          <w:rFonts w:ascii="Georgia" w:hAnsi="Georgia"/>
          <w:b/>
          <w:bCs/>
        </w:rPr>
        <w:t xml:space="preserve"> the pricing options listed.  We are asking for Life of Claim and Cost plus – located on pages 71-76.  Both must be completed and returned with the RFP.</w:t>
      </w:r>
    </w:p>
    <w:p w14:paraId="57884C10" w14:textId="77777777" w:rsidR="003F7EF4" w:rsidRDefault="003F7EF4" w:rsidP="00EC7CA2">
      <w:pPr>
        <w:pStyle w:val="ListParagraph"/>
        <w:rPr>
          <w:rFonts w:ascii="Georgia" w:hAnsi="Georgia"/>
          <w:b/>
          <w:bCs/>
        </w:rPr>
      </w:pPr>
    </w:p>
    <w:p w14:paraId="7D09309B" w14:textId="77777777" w:rsidR="00EC7CA2" w:rsidRPr="00EC7CA2" w:rsidRDefault="00EC7CA2" w:rsidP="00EC7CA2">
      <w:pPr>
        <w:pStyle w:val="ListParagraph"/>
        <w:rPr>
          <w:rFonts w:ascii="Georgia" w:hAnsi="Georgia"/>
          <w:b/>
          <w:bCs/>
        </w:rPr>
      </w:pPr>
    </w:p>
    <w:p w14:paraId="007B4592" w14:textId="7365ED06" w:rsidR="00EC7CA2" w:rsidRPr="00EC7CA2" w:rsidRDefault="00D276B2" w:rsidP="00EC7CA2">
      <w:pPr>
        <w:pStyle w:val="ListParagraph"/>
        <w:numPr>
          <w:ilvl w:val="0"/>
          <w:numId w:val="26"/>
        </w:numPr>
        <w:rPr>
          <w:rFonts w:ascii="Georgia" w:hAnsi="Georgia"/>
          <w:b/>
          <w:bCs/>
        </w:rPr>
      </w:pPr>
      <w:r w:rsidRPr="00EC7CA2">
        <w:rPr>
          <w:rFonts w:ascii="Georgia" w:hAnsi="Georgia"/>
        </w:rPr>
        <w:t>Will RMD unilaterally select the billing type during the selection process?</w:t>
      </w:r>
      <w:r w:rsidRPr="00EC7CA2">
        <w:rPr>
          <w:rFonts w:ascii="Georgia" w:hAnsi="Georgia"/>
          <w:b/>
          <w:bCs/>
        </w:rPr>
        <w:t xml:space="preserve"> Please see pricing agreement </w:t>
      </w:r>
      <w:proofErr w:type="spellStart"/>
      <w:r w:rsidRPr="00EC7CA2">
        <w:rPr>
          <w:rFonts w:ascii="Georgia" w:hAnsi="Georgia"/>
          <w:b/>
          <w:bCs/>
        </w:rPr>
        <w:t>pgs</w:t>
      </w:r>
      <w:proofErr w:type="spellEnd"/>
      <w:r w:rsidRPr="00EC7CA2">
        <w:rPr>
          <w:rFonts w:ascii="Georgia" w:hAnsi="Georgia"/>
          <w:b/>
          <w:bCs/>
        </w:rPr>
        <w:t xml:space="preserve"> 75 and 76.</w:t>
      </w:r>
      <w:r w:rsidR="00EC7CA2" w:rsidRPr="00EC7CA2">
        <w:t xml:space="preserve"> </w:t>
      </w:r>
      <w:r w:rsidR="00EC7CA2" w:rsidRPr="00EC7CA2">
        <w:rPr>
          <w:rFonts w:ascii="Georgia" w:hAnsi="Georgia"/>
          <w:b/>
          <w:bCs/>
        </w:rPr>
        <w:t xml:space="preserve">This document has </w:t>
      </w:r>
      <w:proofErr w:type="gramStart"/>
      <w:r w:rsidR="00EC7CA2" w:rsidRPr="00EC7CA2">
        <w:rPr>
          <w:rFonts w:ascii="Georgia" w:hAnsi="Georgia"/>
          <w:b/>
          <w:bCs/>
        </w:rPr>
        <w:t>all of</w:t>
      </w:r>
      <w:proofErr w:type="gramEnd"/>
      <w:r w:rsidR="00EC7CA2" w:rsidRPr="00EC7CA2">
        <w:rPr>
          <w:rFonts w:ascii="Georgia" w:hAnsi="Georgia"/>
          <w:b/>
          <w:bCs/>
        </w:rPr>
        <w:t xml:space="preserve"> the pricing options listed.  We are asking for Life of Claim and Cost plus – located on pages 71-76.  Both must be completed and returned with the RFP.</w:t>
      </w:r>
    </w:p>
    <w:p w14:paraId="43045186" w14:textId="14289196" w:rsidR="00D276B2" w:rsidRPr="00EC7CA2" w:rsidRDefault="00D276B2" w:rsidP="00EC7CA2">
      <w:pPr>
        <w:pStyle w:val="ListParagraph"/>
        <w:rPr>
          <w:rFonts w:ascii="Georgia" w:hAnsi="Georgia"/>
          <w:b/>
          <w:bCs/>
        </w:rPr>
      </w:pPr>
    </w:p>
    <w:p w14:paraId="4F56F1CC" w14:textId="77777777" w:rsidR="003F7EF4" w:rsidRPr="003F7EF4" w:rsidRDefault="003F7EF4" w:rsidP="003F7EF4">
      <w:pPr>
        <w:pStyle w:val="ListParagraph"/>
        <w:rPr>
          <w:rFonts w:ascii="Georgia" w:hAnsi="Georgia"/>
          <w:b/>
          <w:bCs/>
        </w:rPr>
      </w:pPr>
    </w:p>
    <w:p w14:paraId="22051841" w14:textId="51880938" w:rsidR="00D276B2" w:rsidRPr="003F7EF4" w:rsidRDefault="00334077" w:rsidP="003F7EF4">
      <w:pPr>
        <w:pStyle w:val="ListParagraph"/>
        <w:numPr>
          <w:ilvl w:val="0"/>
          <w:numId w:val="27"/>
        </w:numPr>
        <w:rPr>
          <w:rFonts w:ascii="Georgia" w:hAnsi="Georgia"/>
          <w:b/>
          <w:bCs/>
        </w:rPr>
      </w:pPr>
      <w:r w:rsidRPr="003F7EF4">
        <w:rPr>
          <w:rFonts w:ascii="Georgia" w:hAnsi="Georgia"/>
        </w:rPr>
        <w:t>Is RMD willing to entertain an additional life of contract fee per claim quotation?</w:t>
      </w:r>
      <w:r w:rsidRPr="003F7EF4">
        <w:rPr>
          <w:rFonts w:ascii="Georgia" w:hAnsi="Georgia"/>
          <w:b/>
          <w:bCs/>
        </w:rPr>
        <w:t xml:space="preserve">  Not </w:t>
      </w:r>
      <w:proofErr w:type="gramStart"/>
      <w:r w:rsidRPr="003F7EF4">
        <w:rPr>
          <w:rFonts w:ascii="Georgia" w:hAnsi="Georgia"/>
          <w:b/>
          <w:bCs/>
        </w:rPr>
        <w:t>at this time</w:t>
      </w:r>
      <w:proofErr w:type="gramEnd"/>
      <w:r w:rsidRPr="003F7EF4">
        <w:rPr>
          <w:rFonts w:ascii="Georgia" w:hAnsi="Georgia"/>
          <w:b/>
          <w:bCs/>
        </w:rPr>
        <w:t>.</w:t>
      </w:r>
    </w:p>
    <w:p w14:paraId="37D25F63" w14:textId="77777777" w:rsidR="003F7EF4" w:rsidRPr="003F7EF4" w:rsidRDefault="003F7EF4" w:rsidP="003F7EF4">
      <w:pPr>
        <w:rPr>
          <w:rFonts w:ascii="Georgia" w:hAnsi="Georgia"/>
          <w:b/>
          <w:bCs/>
        </w:rPr>
      </w:pPr>
    </w:p>
    <w:p w14:paraId="264932AF" w14:textId="7F36695E" w:rsidR="00334077" w:rsidRPr="003F7EF4" w:rsidRDefault="00334077" w:rsidP="003F7EF4">
      <w:pPr>
        <w:pStyle w:val="ListParagraph"/>
        <w:numPr>
          <w:ilvl w:val="0"/>
          <w:numId w:val="28"/>
        </w:numPr>
        <w:rPr>
          <w:rFonts w:ascii="Georgia" w:hAnsi="Georgia"/>
          <w:b/>
          <w:bCs/>
        </w:rPr>
      </w:pPr>
      <w:r w:rsidRPr="003F7EF4">
        <w:rPr>
          <w:rFonts w:ascii="Georgia" w:hAnsi="Georgia"/>
        </w:rPr>
        <w:t>Will RMD continue to administer other lines of coverage</w:t>
      </w:r>
      <w:r w:rsidRPr="003F7EF4">
        <w:rPr>
          <w:rFonts w:ascii="Georgia" w:hAnsi="Georgia"/>
          <w:b/>
          <w:bCs/>
        </w:rPr>
        <w:t>?  Yes.</w:t>
      </w:r>
    </w:p>
    <w:p w14:paraId="7B5C83D3" w14:textId="77777777" w:rsidR="003F7EF4" w:rsidRPr="003F7EF4" w:rsidRDefault="003F7EF4" w:rsidP="003F7EF4">
      <w:pPr>
        <w:pStyle w:val="ListParagraph"/>
        <w:rPr>
          <w:rFonts w:ascii="Georgia" w:hAnsi="Georgia"/>
          <w:b/>
          <w:bCs/>
        </w:rPr>
      </w:pPr>
    </w:p>
    <w:p w14:paraId="5DBB73F6" w14:textId="77777777" w:rsidR="003F7EF4" w:rsidRPr="003F7EF4" w:rsidRDefault="003F7EF4" w:rsidP="003F7EF4">
      <w:pPr>
        <w:pStyle w:val="ListParagraph"/>
        <w:rPr>
          <w:rFonts w:ascii="Georgia" w:hAnsi="Georgia"/>
          <w:b/>
          <w:bCs/>
        </w:rPr>
      </w:pPr>
    </w:p>
    <w:p w14:paraId="6EDDCA63" w14:textId="2DD56168" w:rsidR="00334077" w:rsidRPr="003F7EF4" w:rsidRDefault="00334077" w:rsidP="003F7EF4">
      <w:pPr>
        <w:pStyle w:val="ListParagraph"/>
        <w:numPr>
          <w:ilvl w:val="0"/>
          <w:numId w:val="29"/>
        </w:numPr>
        <w:rPr>
          <w:rFonts w:ascii="Georgia" w:hAnsi="Georgia"/>
          <w:b/>
          <w:bCs/>
        </w:rPr>
      </w:pPr>
      <w:r w:rsidRPr="003F7EF4">
        <w:rPr>
          <w:rFonts w:ascii="Georgia" w:hAnsi="Georgia"/>
        </w:rPr>
        <w:lastRenderedPageBreak/>
        <w:t xml:space="preserve">What special investigation unit ancillary services </w:t>
      </w:r>
      <w:proofErr w:type="gramStart"/>
      <w:r w:rsidRPr="003F7EF4">
        <w:rPr>
          <w:rFonts w:ascii="Georgia" w:hAnsi="Georgia"/>
        </w:rPr>
        <w:t>in particular is</w:t>
      </w:r>
      <w:proofErr w:type="gramEnd"/>
      <w:r w:rsidRPr="003F7EF4">
        <w:rPr>
          <w:rFonts w:ascii="Georgia" w:hAnsi="Georgia"/>
        </w:rPr>
        <w:t xml:space="preserve"> the RMD requesting to be potentially unbundled?</w:t>
      </w:r>
      <w:r w:rsidRPr="003F7EF4">
        <w:rPr>
          <w:rFonts w:ascii="Georgia" w:hAnsi="Georgia"/>
          <w:b/>
          <w:bCs/>
        </w:rPr>
        <w:t xml:space="preserve">  Not </w:t>
      </w:r>
      <w:proofErr w:type="gramStart"/>
      <w:r w:rsidRPr="003F7EF4">
        <w:rPr>
          <w:rFonts w:ascii="Georgia" w:hAnsi="Georgia"/>
          <w:b/>
          <w:bCs/>
        </w:rPr>
        <w:t>at this time</w:t>
      </w:r>
      <w:proofErr w:type="gramEnd"/>
      <w:r w:rsidRPr="003F7EF4">
        <w:rPr>
          <w:rFonts w:ascii="Georgia" w:hAnsi="Georgia"/>
          <w:b/>
          <w:bCs/>
        </w:rPr>
        <w:t xml:space="preserve"> but potentially in the future.</w:t>
      </w:r>
    </w:p>
    <w:p w14:paraId="7ABDFEB0" w14:textId="77777777" w:rsidR="003F7EF4" w:rsidRPr="003F7EF4" w:rsidRDefault="003F7EF4" w:rsidP="003F7EF4">
      <w:pPr>
        <w:pStyle w:val="ListParagraph"/>
        <w:rPr>
          <w:rFonts w:ascii="Georgia" w:hAnsi="Georgia"/>
          <w:b/>
          <w:bCs/>
        </w:rPr>
      </w:pPr>
    </w:p>
    <w:p w14:paraId="7AFF027D" w14:textId="07DCB3A9" w:rsidR="00334077" w:rsidRPr="003F7EF4" w:rsidRDefault="00334077" w:rsidP="003F7EF4">
      <w:pPr>
        <w:pStyle w:val="ListParagraph"/>
        <w:numPr>
          <w:ilvl w:val="0"/>
          <w:numId w:val="30"/>
        </w:numPr>
        <w:rPr>
          <w:rFonts w:ascii="Georgia" w:hAnsi="Georgia"/>
          <w:b/>
          <w:bCs/>
        </w:rPr>
      </w:pPr>
      <w:r w:rsidRPr="003F7EF4">
        <w:rPr>
          <w:rFonts w:ascii="Georgia" w:hAnsi="Georgia"/>
        </w:rPr>
        <w:t>Who is the incumbent pharmacy benefit manager?</w:t>
      </w:r>
      <w:r w:rsidRPr="003F7EF4">
        <w:rPr>
          <w:rFonts w:ascii="Georgia" w:hAnsi="Georgia"/>
          <w:b/>
          <w:bCs/>
        </w:rPr>
        <w:t xml:space="preserve">  Mitchell International, Inc.</w:t>
      </w:r>
    </w:p>
    <w:p w14:paraId="294C5E0C" w14:textId="77777777" w:rsidR="003F7EF4" w:rsidRPr="003F7EF4" w:rsidRDefault="003F7EF4" w:rsidP="003F7EF4">
      <w:pPr>
        <w:pStyle w:val="ListParagraph"/>
        <w:rPr>
          <w:rFonts w:ascii="Georgia" w:hAnsi="Georgia"/>
          <w:b/>
          <w:bCs/>
        </w:rPr>
      </w:pPr>
    </w:p>
    <w:p w14:paraId="773E3A38" w14:textId="77777777" w:rsidR="003F7EF4" w:rsidRPr="003F7EF4" w:rsidRDefault="003F7EF4" w:rsidP="003F7EF4">
      <w:pPr>
        <w:pStyle w:val="ListParagraph"/>
        <w:rPr>
          <w:rFonts w:ascii="Georgia" w:hAnsi="Georgia"/>
          <w:b/>
          <w:bCs/>
        </w:rPr>
      </w:pPr>
    </w:p>
    <w:p w14:paraId="1E4BF78C" w14:textId="1D44DF64" w:rsidR="00334077" w:rsidRPr="003F7EF4" w:rsidRDefault="00334077" w:rsidP="003F7EF4">
      <w:pPr>
        <w:pStyle w:val="ListParagraph"/>
        <w:numPr>
          <w:ilvl w:val="0"/>
          <w:numId w:val="31"/>
        </w:numPr>
        <w:rPr>
          <w:rFonts w:ascii="Georgia" w:hAnsi="Georgia"/>
          <w:b/>
          <w:bCs/>
        </w:rPr>
      </w:pPr>
      <w:r w:rsidRPr="003F7EF4">
        <w:rPr>
          <w:rFonts w:ascii="Georgia" w:hAnsi="Georgia"/>
        </w:rPr>
        <w:t>Is the RMD intending to run an RFP for the PBM contemporaneously with this RFP?</w:t>
      </w:r>
      <w:r w:rsidRPr="003F7EF4">
        <w:rPr>
          <w:rFonts w:ascii="Georgia" w:hAnsi="Georgia"/>
          <w:b/>
          <w:bCs/>
        </w:rPr>
        <w:t xml:space="preserve"> Yes.</w:t>
      </w:r>
    </w:p>
    <w:p w14:paraId="0E8F10CE" w14:textId="77777777" w:rsidR="003F7EF4" w:rsidRPr="003F7EF4" w:rsidRDefault="003F7EF4" w:rsidP="003F7EF4">
      <w:pPr>
        <w:pStyle w:val="ListParagraph"/>
        <w:rPr>
          <w:rFonts w:ascii="Georgia" w:hAnsi="Georgia"/>
          <w:b/>
          <w:bCs/>
        </w:rPr>
      </w:pPr>
    </w:p>
    <w:p w14:paraId="5FA0198F" w14:textId="14782580" w:rsidR="00334077" w:rsidRPr="003F7EF4" w:rsidRDefault="00334077" w:rsidP="003F7EF4">
      <w:pPr>
        <w:pStyle w:val="ListParagraph"/>
        <w:numPr>
          <w:ilvl w:val="0"/>
          <w:numId w:val="32"/>
        </w:numPr>
        <w:rPr>
          <w:rFonts w:ascii="Georgia" w:hAnsi="Georgia"/>
          <w:b/>
          <w:bCs/>
        </w:rPr>
      </w:pPr>
      <w:r w:rsidRPr="003F7EF4">
        <w:rPr>
          <w:rFonts w:ascii="Georgia" w:hAnsi="Georgia"/>
        </w:rPr>
        <w:t>Should the bidders plan to work with your current PBM provider?</w:t>
      </w:r>
      <w:r w:rsidRPr="003F7EF4">
        <w:rPr>
          <w:rFonts w:ascii="Georgia" w:hAnsi="Georgia"/>
          <w:b/>
          <w:bCs/>
        </w:rPr>
        <w:t xml:space="preserve">  Yes</w:t>
      </w:r>
    </w:p>
    <w:p w14:paraId="1A2246BF" w14:textId="77777777" w:rsidR="003F7EF4" w:rsidRPr="003F7EF4" w:rsidRDefault="003F7EF4" w:rsidP="003F7EF4">
      <w:pPr>
        <w:pStyle w:val="ListParagraph"/>
        <w:rPr>
          <w:rFonts w:ascii="Georgia" w:hAnsi="Georgia"/>
          <w:b/>
          <w:bCs/>
        </w:rPr>
      </w:pPr>
    </w:p>
    <w:p w14:paraId="6CFBFCE8" w14:textId="77777777" w:rsidR="003F7EF4" w:rsidRPr="003F7EF4" w:rsidRDefault="003F7EF4" w:rsidP="003F7EF4">
      <w:pPr>
        <w:pStyle w:val="ListParagraph"/>
        <w:rPr>
          <w:rFonts w:ascii="Georgia" w:hAnsi="Georgia"/>
          <w:b/>
          <w:bCs/>
        </w:rPr>
      </w:pPr>
    </w:p>
    <w:p w14:paraId="6855CA5B" w14:textId="11EFB795" w:rsidR="00334077" w:rsidRPr="003F7EF4" w:rsidRDefault="00334077" w:rsidP="003F7EF4">
      <w:pPr>
        <w:pStyle w:val="ListParagraph"/>
        <w:numPr>
          <w:ilvl w:val="0"/>
          <w:numId w:val="33"/>
        </w:numPr>
        <w:rPr>
          <w:rFonts w:ascii="Georgia" w:hAnsi="Georgia"/>
          <w:b/>
          <w:bCs/>
        </w:rPr>
      </w:pPr>
      <w:r w:rsidRPr="003F7EF4">
        <w:rPr>
          <w:rFonts w:ascii="Georgia" w:hAnsi="Georgia"/>
        </w:rPr>
        <w:t>At what frequency does the State anticipate transmitting data from ClaimsVision to the Offeror’s data system</w:t>
      </w:r>
      <w:r w:rsidRPr="003F7EF4">
        <w:rPr>
          <w:rFonts w:ascii="Georgia" w:hAnsi="Georgia"/>
          <w:b/>
          <w:bCs/>
        </w:rPr>
        <w:t>?  Daily.</w:t>
      </w:r>
    </w:p>
    <w:p w14:paraId="3C86FD9E" w14:textId="77777777" w:rsidR="003F7EF4" w:rsidRPr="003F7EF4" w:rsidRDefault="003F7EF4" w:rsidP="003F7EF4">
      <w:pPr>
        <w:pStyle w:val="ListParagraph"/>
        <w:rPr>
          <w:rFonts w:ascii="Georgia" w:hAnsi="Georgia"/>
          <w:b/>
          <w:bCs/>
        </w:rPr>
      </w:pPr>
    </w:p>
    <w:p w14:paraId="7B897132" w14:textId="77777777" w:rsidR="003F7EF4" w:rsidRDefault="00334077" w:rsidP="003F7EF4">
      <w:pPr>
        <w:pStyle w:val="ListParagraph"/>
        <w:numPr>
          <w:ilvl w:val="0"/>
          <w:numId w:val="34"/>
        </w:numPr>
        <w:rPr>
          <w:rFonts w:ascii="Georgia" w:hAnsi="Georgia"/>
          <w:b/>
          <w:bCs/>
        </w:rPr>
      </w:pPr>
      <w:r w:rsidRPr="003F7EF4">
        <w:rPr>
          <w:rFonts w:ascii="Georgia" w:hAnsi="Georgia"/>
        </w:rPr>
        <w:t>How many users of our claims management system does the State require</w:t>
      </w:r>
      <w:r w:rsidRPr="003F7EF4">
        <w:rPr>
          <w:rFonts w:ascii="Georgia" w:hAnsi="Georgia"/>
          <w:b/>
          <w:bCs/>
        </w:rPr>
        <w:t xml:space="preserve">?  </w:t>
      </w:r>
    </w:p>
    <w:p w14:paraId="161E3BB5" w14:textId="26D2AED2" w:rsidR="00334077" w:rsidRPr="003F7EF4" w:rsidRDefault="00334077" w:rsidP="003F7EF4">
      <w:pPr>
        <w:pStyle w:val="ListParagraph"/>
        <w:rPr>
          <w:rFonts w:ascii="Georgia" w:hAnsi="Georgia"/>
          <w:b/>
          <w:bCs/>
        </w:rPr>
      </w:pPr>
      <w:r w:rsidRPr="003F7EF4">
        <w:rPr>
          <w:rFonts w:ascii="Georgia" w:hAnsi="Georgia"/>
          <w:b/>
          <w:bCs/>
        </w:rPr>
        <w:t>1 to 3 users.</w:t>
      </w:r>
    </w:p>
    <w:p w14:paraId="3AF09248" w14:textId="77777777" w:rsidR="003F7EF4" w:rsidRPr="003F7EF4" w:rsidRDefault="003F7EF4" w:rsidP="003F7EF4">
      <w:pPr>
        <w:pStyle w:val="ListParagraph"/>
        <w:rPr>
          <w:rFonts w:ascii="Georgia" w:hAnsi="Georgia"/>
          <w:b/>
          <w:bCs/>
        </w:rPr>
      </w:pPr>
    </w:p>
    <w:p w14:paraId="53F6B7A8" w14:textId="77777777" w:rsidR="003F7EF4" w:rsidRPr="003F7EF4" w:rsidRDefault="003F7EF4" w:rsidP="003F7EF4">
      <w:pPr>
        <w:pStyle w:val="ListParagraph"/>
        <w:rPr>
          <w:rFonts w:ascii="Georgia" w:hAnsi="Georgia"/>
          <w:b/>
          <w:bCs/>
        </w:rPr>
      </w:pPr>
    </w:p>
    <w:p w14:paraId="461A29F2" w14:textId="6C5C2A61" w:rsidR="00334077" w:rsidRPr="003F7EF4" w:rsidRDefault="00334077" w:rsidP="002D7FCC">
      <w:pPr>
        <w:pStyle w:val="ListParagraph"/>
        <w:numPr>
          <w:ilvl w:val="0"/>
          <w:numId w:val="1"/>
        </w:numPr>
        <w:rPr>
          <w:rFonts w:ascii="Georgia" w:hAnsi="Georgia"/>
          <w:b/>
          <w:bCs/>
        </w:rPr>
      </w:pPr>
      <w:r w:rsidRPr="003F7EF4">
        <w:rPr>
          <w:rFonts w:ascii="Georgia" w:hAnsi="Georgia"/>
          <w:b/>
          <w:bCs/>
        </w:rPr>
        <w:t xml:space="preserve">For all questions related to submission of annual reports, financial </w:t>
      </w:r>
      <w:proofErr w:type="gramStart"/>
      <w:r w:rsidRPr="003F7EF4">
        <w:rPr>
          <w:rFonts w:ascii="Georgia" w:hAnsi="Georgia"/>
          <w:b/>
          <w:bCs/>
        </w:rPr>
        <w:t>statements</w:t>
      </w:r>
      <w:proofErr w:type="gramEnd"/>
      <w:r w:rsidRPr="003F7EF4">
        <w:rPr>
          <w:rFonts w:ascii="Georgia" w:hAnsi="Georgia"/>
          <w:b/>
          <w:bCs/>
        </w:rPr>
        <w:t xml:space="preserve"> or any other required documents, please refer to the RFP requirements.</w:t>
      </w:r>
    </w:p>
    <w:p w14:paraId="03605A31" w14:textId="77777777" w:rsidR="00041A6B" w:rsidRPr="003F7EF4" w:rsidRDefault="00041A6B">
      <w:pPr>
        <w:rPr>
          <w:rFonts w:ascii="Georgia" w:hAnsi="Georgia"/>
        </w:rPr>
      </w:pPr>
    </w:p>
    <w:sectPr w:rsidR="00041A6B" w:rsidRPr="003F7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41615"/>
    <w:multiLevelType w:val="hybridMultilevel"/>
    <w:tmpl w:val="33BC4144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19AC"/>
    <w:multiLevelType w:val="hybridMultilevel"/>
    <w:tmpl w:val="EA7AFD2A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9595A"/>
    <w:multiLevelType w:val="hybridMultilevel"/>
    <w:tmpl w:val="BEBCB588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E05D6"/>
    <w:multiLevelType w:val="hybridMultilevel"/>
    <w:tmpl w:val="32B84422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B0BA7"/>
    <w:multiLevelType w:val="hybridMultilevel"/>
    <w:tmpl w:val="EA1CB63A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F30E9"/>
    <w:multiLevelType w:val="hybridMultilevel"/>
    <w:tmpl w:val="59404582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C4020"/>
    <w:multiLevelType w:val="hybridMultilevel"/>
    <w:tmpl w:val="EE78094E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73C7A"/>
    <w:multiLevelType w:val="hybridMultilevel"/>
    <w:tmpl w:val="C6B6ACFA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E3811"/>
    <w:multiLevelType w:val="hybridMultilevel"/>
    <w:tmpl w:val="6B4EF6FC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13DF2"/>
    <w:multiLevelType w:val="hybridMultilevel"/>
    <w:tmpl w:val="47982660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A1774"/>
    <w:multiLevelType w:val="hybridMultilevel"/>
    <w:tmpl w:val="91A6EF82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D3874"/>
    <w:multiLevelType w:val="hybridMultilevel"/>
    <w:tmpl w:val="3E0230DC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13D0F"/>
    <w:multiLevelType w:val="hybridMultilevel"/>
    <w:tmpl w:val="3C842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1850F0"/>
    <w:multiLevelType w:val="hybridMultilevel"/>
    <w:tmpl w:val="992A6B5E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E55CC"/>
    <w:multiLevelType w:val="hybridMultilevel"/>
    <w:tmpl w:val="3C1EA62A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635E6"/>
    <w:multiLevelType w:val="hybridMultilevel"/>
    <w:tmpl w:val="EA24F844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C3715"/>
    <w:multiLevelType w:val="hybridMultilevel"/>
    <w:tmpl w:val="DB72474E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30805"/>
    <w:multiLevelType w:val="hybridMultilevel"/>
    <w:tmpl w:val="CEDC6938"/>
    <w:lvl w:ilvl="0" w:tplc="9B269E7E">
      <w:start w:val="2023"/>
      <w:numFmt w:val="decimal"/>
      <w:lvlText w:val="%1"/>
      <w:lvlJc w:val="left"/>
      <w:pPr>
        <w:ind w:left="129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676916"/>
    <w:multiLevelType w:val="hybridMultilevel"/>
    <w:tmpl w:val="D4627320"/>
    <w:lvl w:ilvl="0" w:tplc="A7643EBA">
      <w:start w:val="2023"/>
      <w:numFmt w:val="decimal"/>
      <w:lvlText w:val="%1"/>
      <w:lvlJc w:val="left"/>
      <w:pPr>
        <w:ind w:left="129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9260DB"/>
    <w:multiLevelType w:val="hybridMultilevel"/>
    <w:tmpl w:val="BA7E1908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A1B5E"/>
    <w:multiLevelType w:val="hybridMultilevel"/>
    <w:tmpl w:val="9D567824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E1DB4"/>
    <w:multiLevelType w:val="hybridMultilevel"/>
    <w:tmpl w:val="32CC223C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74272"/>
    <w:multiLevelType w:val="hybridMultilevel"/>
    <w:tmpl w:val="2E56DE00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76230"/>
    <w:multiLevelType w:val="hybridMultilevel"/>
    <w:tmpl w:val="0E6E0F28"/>
    <w:lvl w:ilvl="0" w:tplc="18E8CC3A">
      <w:start w:val="8"/>
      <w:numFmt w:val="bullet"/>
      <w:lvlText w:val=""/>
      <w:lvlJc w:val="left"/>
      <w:pPr>
        <w:ind w:left="720" w:hanging="360"/>
      </w:pPr>
      <w:rPr>
        <w:rFonts w:ascii="Symbol" w:eastAsia="Aptos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832CC"/>
    <w:multiLevelType w:val="hybridMultilevel"/>
    <w:tmpl w:val="0174359E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205F5"/>
    <w:multiLevelType w:val="hybridMultilevel"/>
    <w:tmpl w:val="31E474B2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72648"/>
    <w:multiLevelType w:val="hybridMultilevel"/>
    <w:tmpl w:val="0E4CF530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E4160"/>
    <w:multiLevelType w:val="hybridMultilevel"/>
    <w:tmpl w:val="15F6D3D4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8340B"/>
    <w:multiLevelType w:val="hybridMultilevel"/>
    <w:tmpl w:val="EF24E99E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A5F20"/>
    <w:multiLevelType w:val="hybridMultilevel"/>
    <w:tmpl w:val="1882BCEA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A3244"/>
    <w:multiLevelType w:val="hybridMultilevel"/>
    <w:tmpl w:val="5BB807FE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C263C"/>
    <w:multiLevelType w:val="hybridMultilevel"/>
    <w:tmpl w:val="100C231C"/>
    <w:lvl w:ilvl="0" w:tplc="67941452">
      <w:start w:val="2023"/>
      <w:numFmt w:val="decimal"/>
      <w:lvlText w:val="%1"/>
      <w:lvlJc w:val="left"/>
      <w:pPr>
        <w:ind w:left="129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952E94"/>
    <w:multiLevelType w:val="hybridMultilevel"/>
    <w:tmpl w:val="A2E6B94C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753318">
    <w:abstractNumId w:val="23"/>
  </w:num>
  <w:num w:numId="2" w16cid:durableId="1667826418">
    <w:abstractNumId w:val="23"/>
  </w:num>
  <w:num w:numId="3" w16cid:durableId="1961185770">
    <w:abstractNumId w:val="12"/>
  </w:num>
  <w:num w:numId="4" w16cid:durableId="1477138576">
    <w:abstractNumId w:val="13"/>
  </w:num>
  <w:num w:numId="5" w16cid:durableId="493112848">
    <w:abstractNumId w:val="24"/>
  </w:num>
  <w:num w:numId="6" w16cid:durableId="328366830">
    <w:abstractNumId w:val="2"/>
  </w:num>
  <w:num w:numId="7" w16cid:durableId="199511082">
    <w:abstractNumId w:val="31"/>
  </w:num>
  <w:num w:numId="8" w16cid:durableId="1846241208">
    <w:abstractNumId w:val="19"/>
  </w:num>
  <w:num w:numId="9" w16cid:durableId="1119446084">
    <w:abstractNumId w:val="18"/>
  </w:num>
  <w:num w:numId="10" w16cid:durableId="1076173270">
    <w:abstractNumId w:val="17"/>
  </w:num>
  <w:num w:numId="11" w16cid:durableId="227571033">
    <w:abstractNumId w:val="11"/>
  </w:num>
  <w:num w:numId="12" w16cid:durableId="1045912602">
    <w:abstractNumId w:val="9"/>
  </w:num>
  <w:num w:numId="13" w16cid:durableId="1432236224">
    <w:abstractNumId w:val="28"/>
  </w:num>
  <w:num w:numId="14" w16cid:durableId="1534420920">
    <w:abstractNumId w:val="32"/>
  </w:num>
  <w:num w:numId="15" w16cid:durableId="1835947823">
    <w:abstractNumId w:val="6"/>
  </w:num>
  <w:num w:numId="16" w16cid:durableId="939946335">
    <w:abstractNumId w:val="26"/>
  </w:num>
  <w:num w:numId="17" w16cid:durableId="1712681587">
    <w:abstractNumId w:val="7"/>
  </w:num>
  <w:num w:numId="18" w16cid:durableId="176818936">
    <w:abstractNumId w:val="15"/>
  </w:num>
  <w:num w:numId="19" w16cid:durableId="634258181">
    <w:abstractNumId w:val="27"/>
  </w:num>
  <w:num w:numId="20" w16cid:durableId="36130564">
    <w:abstractNumId w:val="3"/>
  </w:num>
  <w:num w:numId="21" w16cid:durableId="508254713">
    <w:abstractNumId w:val="1"/>
  </w:num>
  <w:num w:numId="22" w16cid:durableId="1510364736">
    <w:abstractNumId w:val="22"/>
  </w:num>
  <w:num w:numId="23" w16cid:durableId="692071556">
    <w:abstractNumId w:val="4"/>
  </w:num>
  <w:num w:numId="24" w16cid:durableId="1417554249">
    <w:abstractNumId w:val="0"/>
  </w:num>
  <w:num w:numId="25" w16cid:durableId="1843011430">
    <w:abstractNumId w:val="10"/>
  </w:num>
  <w:num w:numId="26" w16cid:durableId="1563901499">
    <w:abstractNumId w:val="30"/>
  </w:num>
  <w:num w:numId="27" w16cid:durableId="352072247">
    <w:abstractNumId w:val="8"/>
  </w:num>
  <w:num w:numId="28" w16cid:durableId="60448360">
    <w:abstractNumId w:val="29"/>
  </w:num>
  <w:num w:numId="29" w16cid:durableId="715933364">
    <w:abstractNumId w:val="14"/>
  </w:num>
  <w:num w:numId="30" w16cid:durableId="929043263">
    <w:abstractNumId w:val="21"/>
  </w:num>
  <w:num w:numId="31" w16cid:durableId="839849969">
    <w:abstractNumId w:val="5"/>
  </w:num>
  <w:num w:numId="32" w16cid:durableId="2023118784">
    <w:abstractNumId w:val="25"/>
  </w:num>
  <w:num w:numId="33" w16cid:durableId="671757767">
    <w:abstractNumId w:val="20"/>
  </w:num>
  <w:num w:numId="34" w16cid:durableId="21704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4D"/>
    <w:rsid w:val="00041A6B"/>
    <w:rsid w:val="000B5433"/>
    <w:rsid w:val="002D7FCC"/>
    <w:rsid w:val="00334077"/>
    <w:rsid w:val="003F7EF4"/>
    <w:rsid w:val="004C2890"/>
    <w:rsid w:val="00561B1A"/>
    <w:rsid w:val="0062054D"/>
    <w:rsid w:val="008A4CEE"/>
    <w:rsid w:val="00A3633C"/>
    <w:rsid w:val="00D276B2"/>
    <w:rsid w:val="00EC7CA2"/>
    <w:rsid w:val="00FB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5B09C"/>
  <w15:chartTrackingRefBased/>
  <w15:docId w15:val="{8D4A8AD9-22CC-4FB4-84FD-063F2636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54D"/>
    <w:pPr>
      <w:spacing w:after="0" w:line="240" w:lineRule="auto"/>
    </w:pPr>
    <w:rPr>
      <w:rFonts w:ascii="Aptos" w:hAnsi="Aptos" w:cs="Aptos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5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05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05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05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05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054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054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054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054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5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05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05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054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054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054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054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054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054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2054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5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05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205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205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2054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2054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2054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05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054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2054D"/>
    <w:rPr>
      <w:b/>
      <w:bCs/>
      <w:smallCaps/>
      <w:color w:val="0F4761" w:themeColor="accent1" w:themeShade="BF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4C2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28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2890"/>
    <w:rPr>
      <w:rFonts w:ascii="Aptos" w:hAnsi="Aptos" w:cs="Aptos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890"/>
    <w:rPr>
      <w:rFonts w:ascii="Aptos" w:hAnsi="Aptos" w:cs="Aptos"/>
      <w:b/>
      <w:bCs/>
      <w:kern w:val="0"/>
      <w:sz w:val="20"/>
      <w:szCs w:val="20"/>
    </w:rPr>
  </w:style>
  <w:style w:type="paragraph" w:styleId="Revision">
    <w:name w:val="Revision"/>
    <w:hidden/>
    <w:uiPriority w:val="99"/>
    <w:semiHidden/>
    <w:rsid w:val="003F7EF4"/>
    <w:pPr>
      <w:spacing w:after="0" w:line="240" w:lineRule="auto"/>
    </w:pPr>
    <w:rPr>
      <w:rFonts w:ascii="Aptos" w:hAnsi="Aptos" w:cs="Apto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92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Chavez</dc:creator>
  <cp:keywords/>
  <dc:description/>
  <cp:lastModifiedBy>Ruelas, Gerardo, GSD</cp:lastModifiedBy>
  <cp:revision>2</cp:revision>
  <dcterms:created xsi:type="dcterms:W3CDTF">2024-03-11T14:45:00Z</dcterms:created>
  <dcterms:modified xsi:type="dcterms:W3CDTF">2024-03-11T14:45:00Z</dcterms:modified>
</cp:coreProperties>
</file>